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8E" w:rsidRDefault="00FB108E" w:rsidP="00FB108E">
      <w:pPr>
        <w:jc w:val="center"/>
        <w:rPr>
          <w:b/>
        </w:rPr>
      </w:pPr>
      <w:bookmarkStart w:id="0" w:name="_GoBack"/>
      <w:bookmarkEnd w:id="0"/>
      <w:r>
        <w:rPr>
          <w:b/>
        </w:rPr>
        <w:t>City of Torrington Economic Development Commission</w:t>
      </w:r>
    </w:p>
    <w:p w:rsidR="00FB108E" w:rsidRDefault="00FB108E" w:rsidP="00FB108E">
      <w:pPr>
        <w:jc w:val="center"/>
        <w:rPr>
          <w:b/>
        </w:rPr>
      </w:pPr>
      <w:r>
        <w:rPr>
          <w:b/>
        </w:rPr>
        <w:t>July 11, 2017</w:t>
      </w:r>
    </w:p>
    <w:p w:rsidR="00FB108E" w:rsidRDefault="00FB108E" w:rsidP="00FB108E">
      <w:pPr>
        <w:jc w:val="center"/>
        <w:rPr>
          <w:b/>
        </w:rPr>
      </w:pPr>
      <w:r>
        <w:rPr>
          <w:b/>
        </w:rPr>
        <w:t xml:space="preserve">5:00 PM </w:t>
      </w:r>
    </w:p>
    <w:p w:rsidR="00FB108E" w:rsidRDefault="00FB108E" w:rsidP="00FB108E">
      <w:pPr>
        <w:jc w:val="center"/>
        <w:rPr>
          <w:b/>
        </w:rPr>
      </w:pPr>
      <w:r>
        <w:rPr>
          <w:b/>
        </w:rPr>
        <w:t>City Hall Room 224</w:t>
      </w:r>
    </w:p>
    <w:p w:rsidR="00FB108E" w:rsidRDefault="00FB108E" w:rsidP="00FB108E">
      <w:pPr>
        <w:jc w:val="center"/>
        <w:rPr>
          <w:b/>
        </w:rPr>
      </w:pPr>
    </w:p>
    <w:p w:rsidR="00FB108E" w:rsidRDefault="00FB108E" w:rsidP="00FB108E">
      <w:pPr>
        <w:jc w:val="center"/>
        <w:rPr>
          <w:b/>
        </w:rPr>
      </w:pPr>
    </w:p>
    <w:p w:rsidR="00FB108E" w:rsidRDefault="00FB108E" w:rsidP="00FB108E">
      <w:r>
        <w:rPr>
          <w:b/>
        </w:rPr>
        <w:t xml:space="preserve">Attendance: </w:t>
      </w:r>
      <w:r>
        <w:t xml:space="preserve">Chairman Lance </w:t>
      </w:r>
      <w:r w:rsidR="00960C42">
        <w:t>Boynton, Bill Battle, John Gleeson and Nancy Sieller</w:t>
      </w:r>
    </w:p>
    <w:p w:rsidR="00960C42" w:rsidRDefault="00960C42" w:rsidP="00FB108E">
      <w:r>
        <w:rPr>
          <w:b/>
        </w:rPr>
        <w:t xml:space="preserve">Absent: </w:t>
      </w:r>
      <w:r>
        <w:t>JoAnn Ryan, John Giasanti, Economic Development Director Erin Howard</w:t>
      </w:r>
    </w:p>
    <w:p w:rsidR="00960C42" w:rsidRDefault="00960C42" w:rsidP="00FB108E"/>
    <w:p w:rsidR="00960C42" w:rsidRDefault="00960C42" w:rsidP="00FB108E"/>
    <w:p w:rsidR="00960C42" w:rsidRDefault="00960C42" w:rsidP="00FB108E">
      <w:r>
        <w:t>The meeting was called to order at 5:30 on a motion from Nancy Sieller and second by Bill Battle.</w:t>
      </w:r>
    </w:p>
    <w:p w:rsidR="00960C42" w:rsidRDefault="00960C42" w:rsidP="00FB108E">
      <w:r>
        <w:t>The meeting was open to the public at 5:35 on a motion from Bill Battle second by Nancy Sieller</w:t>
      </w:r>
    </w:p>
    <w:p w:rsidR="00960C42" w:rsidRDefault="00960C42" w:rsidP="00FB108E">
      <w:r>
        <w:t>A motion to accept the minutes from 3-17-17 on a motion by Bill Battle second by Jon Gleeson.</w:t>
      </w:r>
    </w:p>
    <w:p w:rsidR="00960C42" w:rsidRDefault="00960C42" w:rsidP="00FB108E"/>
    <w:p w:rsidR="00960C42" w:rsidRDefault="00960C42" w:rsidP="00FB108E">
      <w:r>
        <w:t>Motion by Bill Battle and second by John Gleeson to elect Nancy Sieller as secretary.</w:t>
      </w:r>
    </w:p>
    <w:p w:rsidR="00960C42" w:rsidRDefault="00960C42" w:rsidP="00FB108E"/>
    <w:p w:rsidR="00960C42" w:rsidRDefault="00960C42" w:rsidP="00FB108E">
      <w:r>
        <w:rPr>
          <w:b/>
        </w:rPr>
        <w:t>Working Cities Challenge Update:</w:t>
      </w:r>
      <w:r>
        <w:t xml:space="preserve"> Sponsored by the Boston Fed to assist struggl</w:t>
      </w:r>
      <w:r w:rsidR="000F1DE8">
        <w:t>ing cities define a problem impacting economic growth. Torrington’s has been defined as the difficulties of being defined as a micro politon and the declining population of millenials. Torrington has advanced to the next round.</w:t>
      </w:r>
    </w:p>
    <w:p w:rsidR="000F1DE8" w:rsidRDefault="000F1DE8" w:rsidP="00FB108E"/>
    <w:p w:rsidR="000F1DE8" w:rsidRDefault="000F1DE8" w:rsidP="00FB108E">
      <w:r>
        <w:rPr>
          <w:b/>
        </w:rPr>
        <w:t>Branding and Imaging</w:t>
      </w:r>
      <w:r>
        <w:t xml:space="preserve"> EDC Commissioners are in agreement that the signage should include Warner Theater, 5 Points and Kidsplay.  Banners should reflect the It’s Happening Here theme.</w:t>
      </w:r>
    </w:p>
    <w:p w:rsidR="000F1DE8" w:rsidRDefault="000F1DE8" w:rsidP="00FB108E"/>
    <w:p w:rsidR="000F1DE8" w:rsidRDefault="000F1DE8" w:rsidP="00FB108E">
      <w:r>
        <w:t>No other business presented. Motion to adjourn by Nancy Sieller and a second by John Gleeson.</w:t>
      </w:r>
    </w:p>
    <w:p w:rsidR="000F1DE8" w:rsidRDefault="000F1DE8" w:rsidP="00FB108E"/>
    <w:p w:rsidR="000F1DE8" w:rsidRDefault="000F1DE8" w:rsidP="00FB108E"/>
    <w:p w:rsidR="000F1DE8" w:rsidRPr="000F1DE8" w:rsidRDefault="000F1DE8" w:rsidP="00FB108E">
      <w:r>
        <w:t>Submitted by Nancy Sieller</w:t>
      </w:r>
    </w:p>
    <w:p w:rsidR="00D91646" w:rsidRDefault="00D91646" w:rsidP="00FB108E">
      <w:pPr>
        <w:jc w:val="center"/>
      </w:pPr>
    </w:p>
    <w:sectPr w:rsidR="00D91646" w:rsidSect="00F624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8E"/>
    <w:rsid w:val="000F1DE8"/>
    <w:rsid w:val="00960C42"/>
    <w:rsid w:val="00D91646"/>
    <w:rsid w:val="00EE3BD3"/>
    <w:rsid w:val="00F624D2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B9AD827-5868-4444-BA96-1D9D4B92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Sieller</dc:creator>
  <cp:keywords/>
  <dc:description/>
  <cp:lastModifiedBy>Erin Wilson</cp:lastModifiedBy>
  <cp:revision>2</cp:revision>
  <dcterms:created xsi:type="dcterms:W3CDTF">2017-07-20T21:12:00Z</dcterms:created>
  <dcterms:modified xsi:type="dcterms:W3CDTF">2017-07-20T21:12:00Z</dcterms:modified>
</cp:coreProperties>
</file>