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4B" w:rsidRPr="00CC3504" w:rsidRDefault="00255F92" w:rsidP="00005ED5">
      <w:pPr>
        <w:jc w:val="center"/>
        <w:rPr>
          <w:rFonts w:cs="Times New Roman"/>
          <w:szCs w:val="24"/>
        </w:rPr>
      </w:pPr>
      <w:r w:rsidRPr="00CC3504">
        <w:rPr>
          <w:rFonts w:cs="Times New Roman"/>
          <w:szCs w:val="24"/>
        </w:rPr>
        <w:t>CITY OF TORRINGTON</w:t>
      </w:r>
    </w:p>
    <w:p w:rsidR="00255F92" w:rsidRPr="00CC3504" w:rsidRDefault="00127A5D" w:rsidP="00005ED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NOTICE OF</w:t>
      </w:r>
      <w:r w:rsidR="00831109">
        <w:rPr>
          <w:rFonts w:cs="Times New Roman"/>
          <w:szCs w:val="24"/>
        </w:rPr>
        <w:t xml:space="preserve"> </w:t>
      </w:r>
      <w:r w:rsidR="00255F92" w:rsidRPr="00CC3504">
        <w:rPr>
          <w:rFonts w:cs="Times New Roman"/>
          <w:szCs w:val="24"/>
        </w:rPr>
        <w:t>PUBLIC HEARING</w:t>
      </w:r>
    </w:p>
    <w:p w:rsidR="00255F92" w:rsidRDefault="00255F92" w:rsidP="00005ED5">
      <w:pPr>
        <w:jc w:val="both"/>
        <w:rPr>
          <w:rFonts w:cs="Times New Roman"/>
          <w:szCs w:val="24"/>
        </w:rPr>
      </w:pPr>
    </w:p>
    <w:p w:rsidR="000B77F3" w:rsidRPr="00CC3504" w:rsidRDefault="000B77F3" w:rsidP="00005ED5">
      <w:pPr>
        <w:jc w:val="both"/>
        <w:rPr>
          <w:rFonts w:cs="Times New Roman"/>
          <w:szCs w:val="24"/>
        </w:rPr>
      </w:pPr>
    </w:p>
    <w:p w:rsidR="00255F92" w:rsidRPr="001E194C" w:rsidRDefault="00255F92" w:rsidP="00005ED5">
      <w:pPr>
        <w:jc w:val="both"/>
        <w:rPr>
          <w:rFonts w:cs="Times New Roman"/>
          <w:szCs w:val="24"/>
        </w:rPr>
      </w:pPr>
      <w:proofErr w:type="gramStart"/>
      <w:r w:rsidRPr="001E194C">
        <w:rPr>
          <w:rFonts w:cs="Times New Roman"/>
          <w:szCs w:val="24"/>
        </w:rPr>
        <w:t xml:space="preserve">NOTICE IS HEREBY GIVEN that </w:t>
      </w:r>
      <w:r w:rsidR="001E194C" w:rsidRPr="001E194C">
        <w:rPr>
          <w:rFonts w:cs="Times New Roman"/>
          <w:szCs w:val="24"/>
        </w:rPr>
        <w:t>(i) </w:t>
      </w:r>
      <w:r w:rsidRPr="001E194C">
        <w:rPr>
          <w:rFonts w:cs="Times New Roman"/>
          <w:szCs w:val="24"/>
        </w:rPr>
        <w:t xml:space="preserve">the Board of Councilmen of the City of Torrington </w:t>
      </w:r>
      <w:r w:rsidR="001E194C" w:rsidRPr="001E194C">
        <w:rPr>
          <w:rFonts w:cs="Times New Roman"/>
          <w:szCs w:val="24"/>
        </w:rPr>
        <w:t xml:space="preserve">and (ii) the City of Torrington Water Pollution Control Authority (pursuant to Section 7-247a of the Connecticut General Statutes, Revision of 1958, as amended) </w:t>
      </w:r>
      <w:r w:rsidRPr="001E194C">
        <w:rPr>
          <w:rFonts w:cs="Times New Roman"/>
          <w:szCs w:val="24"/>
        </w:rPr>
        <w:t xml:space="preserve">will hold a public hearing in the City Hall Auditorium, 140 Main Street, Torrington, Connecticut, on </w:t>
      </w:r>
      <w:r w:rsidR="001E194C" w:rsidRPr="00B17C2F">
        <w:rPr>
          <w:rFonts w:cs="Times New Roman"/>
          <w:szCs w:val="24"/>
          <w:u w:val="single"/>
        </w:rPr>
        <w:t>Tuesday, September 5</w:t>
      </w:r>
      <w:r w:rsidRPr="00B17C2F">
        <w:rPr>
          <w:rFonts w:cs="Times New Roman"/>
          <w:szCs w:val="24"/>
          <w:u w:val="single"/>
        </w:rPr>
        <w:t>, 201</w:t>
      </w:r>
      <w:r w:rsidR="00CC3504" w:rsidRPr="00B17C2F">
        <w:rPr>
          <w:rFonts w:cs="Times New Roman"/>
          <w:szCs w:val="24"/>
          <w:u w:val="single"/>
        </w:rPr>
        <w:t>7</w:t>
      </w:r>
      <w:r w:rsidRPr="001E194C">
        <w:rPr>
          <w:rFonts w:cs="Times New Roman"/>
          <w:szCs w:val="24"/>
        </w:rPr>
        <w:t xml:space="preserve">, </w:t>
      </w:r>
      <w:r w:rsidRPr="006B1086">
        <w:rPr>
          <w:rFonts w:cs="Times New Roman"/>
          <w:szCs w:val="24"/>
        </w:rPr>
        <w:t xml:space="preserve">at </w:t>
      </w:r>
      <w:r w:rsidR="00876B86">
        <w:rPr>
          <w:rFonts w:cs="Times New Roman"/>
          <w:szCs w:val="24"/>
        </w:rPr>
        <w:t xml:space="preserve">6:30 </w:t>
      </w:r>
      <w:r w:rsidRPr="006B1086">
        <w:rPr>
          <w:rFonts w:cs="Times New Roman"/>
          <w:szCs w:val="24"/>
        </w:rPr>
        <w:t xml:space="preserve">p.m., </w:t>
      </w:r>
      <w:r w:rsidR="001E194C" w:rsidRPr="006B1086">
        <w:rPr>
          <w:rFonts w:cs="Times New Roman"/>
          <w:szCs w:val="24"/>
        </w:rPr>
        <w:t>on the design,</w:t>
      </w:r>
      <w:r w:rsidR="001E194C">
        <w:rPr>
          <w:rFonts w:cs="Times New Roman"/>
          <w:szCs w:val="24"/>
        </w:rPr>
        <w:t xml:space="preserve"> planning, construction and reconstruction of the Water Pollution Control Facility and Wastewater Infrastructure, including consideration of </w:t>
      </w:r>
      <w:r w:rsidRPr="001E194C">
        <w:rPr>
          <w:rFonts w:cs="Times New Roman"/>
          <w:szCs w:val="24"/>
        </w:rPr>
        <w:t>the following proposed resolution:</w:t>
      </w:r>
      <w:proofErr w:type="gramEnd"/>
    </w:p>
    <w:p w:rsidR="00255F92" w:rsidRPr="001E194C" w:rsidRDefault="00255F92" w:rsidP="00005ED5">
      <w:pPr>
        <w:jc w:val="both"/>
        <w:rPr>
          <w:rFonts w:cs="Times New Roman"/>
          <w:szCs w:val="24"/>
        </w:rPr>
      </w:pPr>
    </w:p>
    <w:p w:rsidR="00255F92" w:rsidRPr="000B77F3" w:rsidRDefault="000B77F3" w:rsidP="000B77F3">
      <w:pPr>
        <w:tabs>
          <w:tab w:val="left" w:pos="8640"/>
        </w:tabs>
        <w:ind w:left="720" w:right="720"/>
        <w:jc w:val="both"/>
        <w:rPr>
          <w:rFonts w:cs="Times New Roman"/>
          <w:szCs w:val="24"/>
        </w:rPr>
      </w:pPr>
      <w:proofErr w:type="gramStart"/>
      <w:r w:rsidRPr="001E194C">
        <w:rPr>
          <w:rFonts w:cs="Times New Roman"/>
          <w:szCs w:val="24"/>
        </w:rPr>
        <w:t>Resolution Of The Board Of Councilm</w:t>
      </w:r>
      <w:r w:rsidRPr="000B77F3">
        <w:rPr>
          <w:rFonts w:cs="Times New Roman"/>
          <w:szCs w:val="24"/>
        </w:rPr>
        <w:t>en And Of The Water Pollution Control Authority (“WPCA”) Ratifying The WPCA’s Appropriation Of $</w:t>
      </w:r>
      <w:r w:rsidR="001E194C">
        <w:rPr>
          <w:rFonts w:cs="Times New Roman"/>
          <w:szCs w:val="24"/>
        </w:rPr>
        <w:t>20,260,000</w:t>
      </w:r>
      <w:r w:rsidRPr="000B77F3">
        <w:rPr>
          <w:rFonts w:cs="Times New Roman"/>
          <w:szCs w:val="24"/>
        </w:rPr>
        <w:t xml:space="preserve"> For The Planning, Design, Construction and Reconstruction Of The Water Pollution Control Facility And Wastewater Infrastructure Project, And Authorizing The Issuance Of Not Exceeding $</w:t>
      </w:r>
      <w:r w:rsidR="001E194C">
        <w:rPr>
          <w:rFonts w:cs="Times New Roman"/>
          <w:szCs w:val="24"/>
        </w:rPr>
        <w:t>20,260,000</w:t>
      </w:r>
      <w:r w:rsidRPr="000B77F3">
        <w:rPr>
          <w:rFonts w:cs="Times New Roman"/>
          <w:szCs w:val="24"/>
        </w:rPr>
        <w:t xml:space="preserve"> Of Revenue Bonds, Notes And Obligations Of The City In The Same Amount To Finance The Appropriation And Pending The Issuance Thereof, The Making Of Temporary Borrowings For Such Purpose</w:t>
      </w:r>
      <w:r w:rsidR="00255F92" w:rsidRPr="000B77F3">
        <w:rPr>
          <w:rFonts w:cs="Times New Roman"/>
          <w:szCs w:val="24"/>
        </w:rPr>
        <w:t>.</w:t>
      </w:r>
      <w:proofErr w:type="gramEnd"/>
    </w:p>
    <w:p w:rsidR="00255F92" w:rsidRPr="000B77F3" w:rsidRDefault="00255F92" w:rsidP="00005ED5">
      <w:pPr>
        <w:jc w:val="both"/>
        <w:rPr>
          <w:rFonts w:cs="Times New Roman"/>
          <w:szCs w:val="24"/>
        </w:rPr>
      </w:pP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  <w:r w:rsidRPr="000B77F3">
        <w:rPr>
          <w:rFonts w:cs="Times New Roman"/>
          <w:szCs w:val="24"/>
        </w:rPr>
        <w:t>The full text of the proposed resolution is on file, and open to public in inspection, in the office of the City Clerk</w:t>
      </w:r>
      <w:r w:rsidR="00B16B19" w:rsidRPr="000B77F3">
        <w:rPr>
          <w:rFonts w:cs="Times New Roman"/>
          <w:szCs w:val="24"/>
        </w:rPr>
        <w:t>, 140 Main Street, Torrington, Connecticut, 06790</w:t>
      </w:r>
      <w:r w:rsidRPr="000B77F3">
        <w:rPr>
          <w:rFonts w:cs="Times New Roman"/>
          <w:szCs w:val="24"/>
        </w:rPr>
        <w:t>.</w:t>
      </w: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  <w:r w:rsidRPr="000B77F3">
        <w:rPr>
          <w:rFonts w:cs="Times New Roman"/>
          <w:szCs w:val="24"/>
        </w:rPr>
        <w:t xml:space="preserve">Dated at Torrington, Connecticut, this </w:t>
      </w:r>
      <w:r w:rsidR="00876B86">
        <w:rPr>
          <w:rFonts w:cs="Times New Roman"/>
          <w:szCs w:val="24"/>
        </w:rPr>
        <w:t>22</w:t>
      </w:r>
      <w:r w:rsidR="00876B86" w:rsidRPr="00876B86">
        <w:rPr>
          <w:rFonts w:cs="Times New Roman"/>
          <w:szCs w:val="24"/>
          <w:vertAlign w:val="superscript"/>
        </w:rPr>
        <w:t>nd</w:t>
      </w:r>
      <w:r w:rsidRPr="000B77F3">
        <w:rPr>
          <w:rFonts w:cs="Times New Roman"/>
          <w:szCs w:val="24"/>
        </w:rPr>
        <w:t xml:space="preserve"> day of </w:t>
      </w:r>
      <w:proofErr w:type="gramStart"/>
      <w:r w:rsidR="00876B86">
        <w:rPr>
          <w:rFonts w:cs="Times New Roman"/>
          <w:szCs w:val="24"/>
        </w:rPr>
        <w:t>August</w:t>
      </w:r>
      <w:bookmarkStart w:id="0" w:name="_GoBack"/>
      <w:bookmarkEnd w:id="0"/>
      <w:r w:rsidRPr="000B77F3">
        <w:rPr>
          <w:rFonts w:cs="Times New Roman"/>
          <w:szCs w:val="24"/>
        </w:rPr>
        <w:t>,</w:t>
      </w:r>
      <w:proofErr w:type="gramEnd"/>
      <w:r w:rsidRPr="000B77F3">
        <w:rPr>
          <w:rFonts w:cs="Times New Roman"/>
          <w:szCs w:val="24"/>
        </w:rPr>
        <w:t xml:space="preserve"> 201</w:t>
      </w:r>
      <w:r w:rsidR="000B77F3" w:rsidRPr="000B77F3">
        <w:rPr>
          <w:rFonts w:cs="Times New Roman"/>
          <w:szCs w:val="24"/>
        </w:rPr>
        <w:t>7</w:t>
      </w:r>
      <w:r w:rsidRPr="000B77F3">
        <w:rPr>
          <w:rFonts w:cs="Times New Roman"/>
          <w:szCs w:val="24"/>
        </w:rPr>
        <w:t>.</w:t>
      </w: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</w:p>
    <w:p w:rsidR="002C2E59" w:rsidRPr="000B77F3" w:rsidRDefault="002C2E59" w:rsidP="00005ED5">
      <w:pPr>
        <w:jc w:val="both"/>
        <w:rPr>
          <w:rFonts w:cs="Times New Roman"/>
          <w:szCs w:val="24"/>
        </w:rPr>
      </w:pP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  <w:r w:rsidRPr="000B77F3">
        <w:rPr>
          <w:rFonts w:cs="Times New Roman"/>
          <w:szCs w:val="24"/>
        </w:rPr>
        <w:t>________________________</w:t>
      </w: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  <w:r w:rsidRPr="000B77F3">
        <w:rPr>
          <w:rFonts w:cs="Times New Roman"/>
          <w:szCs w:val="24"/>
        </w:rPr>
        <w:t>Elinor C. Carbone, Mayor</w:t>
      </w: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</w:p>
    <w:p w:rsidR="002C2E59" w:rsidRPr="000B77F3" w:rsidRDefault="002C2E59" w:rsidP="00005ED5">
      <w:pPr>
        <w:jc w:val="both"/>
        <w:rPr>
          <w:rFonts w:cs="Times New Roman"/>
          <w:szCs w:val="24"/>
        </w:rPr>
      </w:pP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  <w:r w:rsidRPr="000B77F3">
        <w:rPr>
          <w:rFonts w:cs="Times New Roman"/>
          <w:szCs w:val="24"/>
        </w:rPr>
        <w:t>Attest:</w:t>
      </w: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</w:p>
    <w:p w:rsidR="002C2E59" w:rsidRPr="000B77F3" w:rsidRDefault="002C2E59" w:rsidP="00005ED5">
      <w:pPr>
        <w:jc w:val="both"/>
        <w:rPr>
          <w:rFonts w:cs="Times New Roman"/>
          <w:szCs w:val="24"/>
        </w:rPr>
      </w:pP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  <w:r w:rsidRPr="000B77F3">
        <w:rPr>
          <w:rFonts w:cs="Times New Roman"/>
          <w:szCs w:val="24"/>
        </w:rPr>
        <w:t>________________________</w:t>
      </w:r>
    </w:p>
    <w:p w:rsidR="00255F92" w:rsidRPr="000B77F3" w:rsidRDefault="00255F92" w:rsidP="00005ED5">
      <w:pPr>
        <w:jc w:val="both"/>
        <w:rPr>
          <w:rFonts w:cs="Times New Roman"/>
          <w:szCs w:val="24"/>
        </w:rPr>
      </w:pPr>
      <w:r w:rsidRPr="000B77F3">
        <w:rPr>
          <w:rFonts w:cs="Times New Roman"/>
          <w:szCs w:val="24"/>
        </w:rPr>
        <w:t>Joseph L. Quartiero</w:t>
      </w:r>
      <w:r w:rsidR="00005ED5" w:rsidRPr="000B77F3">
        <w:rPr>
          <w:rFonts w:cs="Times New Roman"/>
          <w:szCs w:val="24"/>
        </w:rPr>
        <w:t>, CMC</w:t>
      </w:r>
    </w:p>
    <w:p w:rsidR="00005ED5" w:rsidRPr="000B77F3" w:rsidRDefault="00005ED5" w:rsidP="00005ED5">
      <w:pPr>
        <w:jc w:val="both"/>
        <w:rPr>
          <w:rFonts w:cs="Times New Roman"/>
          <w:szCs w:val="24"/>
        </w:rPr>
      </w:pPr>
      <w:r w:rsidRPr="000B77F3">
        <w:rPr>
          <w:rFonts w:cs="Times New Roman"/>
          <w:szCs w:val="24"/>
        </w:rPr>
        <w:t>City Clerk</w:t>
      </w:r>
    </w:p>
    <w:sectPr w:rsidR="00005ED5" w:rsidRPr="000B77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42" w:rsidRDefault="005D2542" w:rsidP="005D2542">
      <w:r>
        <w:separator/>
      </w:r>
    </w:p>
  </w:endnote>
  <w:endnote w:type="continuationSeparator" w:id="0">
    <w:p w:rsidR="005D2542" w:rsidRDefault="005D2542" w:rsidP="005D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42" w:rsidRPr="005D2542" w:rsidRDefault="00260B08">
    <w:pPr>
      <w:pStyle w:val="Footer"/>
      <w:rPr>
        <w:sz w:val="20"/>
        <w:szCs w:val="20"/>
      </w:rPr>
    </w:pPr>
    <w:r>
      <w:rPr>
        <w:sz w:val="20"/>
        <w:szCs w:val="20"/>
      </w:rPr>
      <w:t>1613871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42" w:rsidRDefault="005D2542" w:rsidP="005D2542">
      <w:r>
        <w:separator/>
      </w:r>
    </w:p>
  </w:footnote>
  <w:footnote w:type="continuationSeparator" w:id="0">
    <w:p w:rsidR="005D2542" w:rsidRDefault="005D2542" w:rsidP="005D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12"/>
    <w:rsid w:val="00005ED5"/>
    <w:rsid w:val="000B77F3"/>
    <w:rsid w:val="000D4ED0"/>
    <w:rsid w:val="00127A5D"/>
    <w:rsid w:val="001E194C"/>
    <w:rsid w:val="00255F92"/>
    <w:rsid w:val="00260B08"/>
    <w:rsid w:val="002C2E59"/>
    <w:rsid w:val="00300DDC"/>
    <w:rsid w:val="003C7FFD"/>
    <w:rsid w:val="00571A1C"/>
    <w:rsid w:val="005D2542"/>
    <w:rsid w:val="006B1086"/>
    <w:rsid w:val="00793D12"/>
    <w:rsid w:val="00831109"/>
    <w:rsid w:val="00876B86"/>
    <w:rsid w:val="00965DED"/>
    <w:rsid w:val="009C464B"/>
    <w:rsid w:val="00B16B19"/>
    <w:rsid w:val="00B17C2F"/>
    <w:rsid w:val="00C42BA3"/>
    <w:rsid w:val="00CC3504"/>
    <w:rsid w:val="00E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FEC1"/>
  <w15:docId w15:val="{C82C5902-6B02-4F97-945F-6441198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5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2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2</cp:revision>
  <cp:lastPrinted>2017-08-22T16:42:00Z</cp:lastPrinted>
  <dcterms:created xsi:type="dcterms:W3CDTF">2017-08-22T16:43:00Z</dcterms:created>
  <dcterms:modified xsi:type="dcterms:W3CDTF">2017-08-22T16:43:00Z</dcterms:modified>
</cp:coreProperties>
</file>