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B4" w:rsidRPr="008F4BE8" w:rsidRDefault="00B97DB4" w:rsidP="008F4BE8">
      <w:pPr>
        <w:spacing w:after="0" w:line="240" w:lineRule="auto"/>
        <w:jc w:val="center"/>
        <w:rPr>
          <w:rFonts w:ascii="Arial" w:hAnsi="Arial" w:cs="Arial"/>
          <w:b/>
          <w:sz w:val="24"/>
          <w:szCs w:val="24"/>
        </w:rPr>
      </w:pPr>
      <w:r w:rsidRPr="008F4BE8">
        <w:rPr>
          <w:rFonts w:ascii="Arial" w:hAnsi="Arial" w:cs="Arial"/>
          <w:b/>
          <w:sz w:val="24"/>
          <w:szCs w:val="24"/>
        </w:rPr>
        <w:t xml:space="preserve">Economic Development </w:t>
      </w:r>
      <w:r w:rsidR="00AC3822" w:rsidRPr="008F4BE8">
        <w:rPr>
          <w:rFonts w:ascii="Arial" w:hAnsi="Arial" w:cs="Arial"/>
          <w:b/>
          <w:sz w:val="24"/>
          <w:szCs w:val="24"/>
        </w:rPr>
        <w:t xml:space="preserve">Report </w:t>
      </w:r>
    </w:p>
    <w:p w:rsidR="00AC3822" w:rsidRPr="008F4BE8" w:rsidRDefault="00AE7B3D" w:rsidP="008F4BE8">
      <w:pPr>
        <w:spacing w:after="0" w:line="240" w:lineRule="auto"/>
        <w:jc w:val="center"/>
        <w:rPr>
          <w:rFonts w:ascii="Arial" w:hAnsi="Arial" w:cs="Arial"/>
          <w:b/>
          <w:sz w:val="24"/>
          <w:szCs w:val="24"/>
        </w:rPr>
      </w:pPr>
      <w:r>
        <w:rPr>
          <w:rFonts w:ascii="Arial" w:hAnsi="Arial" w:cs="Arial"/>
          <w:b/>
          <w:sz w:val="24"/>
          <w:szCs w:val="24"/>
        </w:rPr>
        <w:t>July 2020</w:t>
      </w:r>
    </w:p>
    <w:p w:rsidR="00B97DB4" w:rsidRPr="008F4BE8" w:rsidRDefault="00B97DB4" w:rsidP="008F4BE8">
      <w:pPr>
        <w:spacing w:after="0" w:line="240" w:lineRule="auto"/>
        <w:jc w:val="center"/>
        <w:rPr>
          <w:rFonts w:ascii="Arial" w:hAnsi="Arial" w:cs="Arial"/>
          <w:b/>
          <w:sz w:val="24"/>
          <w:szCs w:val="24"/>
        </w:rPr>
      </w:pPr>
    </w:p>
    <w:p w:rsidR="00B97DB4" w:rsidRPr="008F4BE8" w:rsidRDefault="003E1ECF" w:rsidP="008F4BE8">
      <w:pPr>
        <w:spacing w:after="0" w:line="240" w:lineRule="auto"/>
        <w:rPr>
          <w:rFonts w:ascii="Arial" w:hAnsi="Arial" w:cs="Arial"/>
          <w:b/>
          <w:sz w:val="24"/>
          <w:szCs w:val="24"/>
          <w:u w:val="single"/>
        </w:rPr>
      </w:pPr>
      <w:r>
        <w:rPr>
          <w:rFonts w:ascii="Arial" w:hAnsi="Arial" w:cs="Arial"/>
          <w:b/>
          <w:sz w:val="24"/>
          <w:szCs w:val="24"/>
          <w:u w:val="single"/>
        </w:rPr>
        <w:t>New Business or Property Development</w:t>
      </w:r>
    </w:p>
    <w:p w:rsidR="008F4BE8" w:rsidRPr="008F4BE8" w:rsidRDefault="008F4BE8" w:rsidP="008F4BE8">
      <w:pPr>
        <w:pStyle w:val="ListParagraph"/>
        <w:spacing w:after="240" w:line="240" w:lineRule="auto"/>
        <w:rPr>
          <w:rFonts w:ascii="Arial" w:hAnsi="Arial" w:cs="Arial"/>
          <w:sz w:val="24"/>
          <w:szCs w:val="24"/>
        </w:rPr>
      </w:pPr>
    </w:p>
    <w:p w:rsidR="00B97DB4" w:rsidRPr="008F4BE8" w:rsidRDefault="00AE7B3D" w:rsidP="008F4BE8">
      <w:pPr>
        <w:pStyle w:val="ListParagraph"/>
        <w:numPr>
          <w:ilvl w:val="0"/>
          <w:numId w:val="1"/>
        </w:numPr>
        <w:spacing w:after="240" w:line="240" w:lineRule="auto"/>
        <w:rPr>
          <w:rFonts w:ascii="Arial" w:hAnsi="Arial" w:cs="Arial"/>
          <w:sz w:val="24"/>
          <w:szCs w:val="24"/>
        </w:rPr>
      </w:pPr>
      <w:r>
        <w:rPr>
          <w:rFonts w:ascii="Arial" w:hAnsi="Arial" w:cs="Arial"/>
          <w:b/>
          <w:sz w:val="24"/>
          <w:szCs w:val="24"/>
        </w:rPr>
        <w:t>Torrington Riverfront</w:t>
      </w:r>
      <w:r w:rsidR="00D6222C">
        <w:rPr>
          <w:rFonts w:ascii="Arial" w:hAnsi="Arial" w:cs="Arial"/>
          <w:sz w:val="24"/>
          <w:szCs w:val="24"/>
        </w:rPr>
        <w:t xml:space="preserve">: </w:t>
      </w:r>
      <w:r w:rsidR="00B97DB4" w:rsidRPr="008F4BE8">
        <w:rPr>
          <w:rFonts w:ascii="Arial" w:hAnsi="Arial" w:cs="Arial"/>
          <w:sz w:val="24"/>
          <w:szCs w:val="24"/>
        </w:rPr>
        <w:t xml:space="preserve">100 Franklin Street </w:t>
      </w:r>
    </w:p>
    <w:p w:rsidR="002B17DF" w:rsidRDefault="00AE7B3D" w:rsidP="008F4BE8">
      <w:pPr>
        <w:pStyle w:val="ListParagraph"/>
        <w:spacing w:after="240" w:line="240" w:lineRule="auto"/>
        <w:rPr>
          <w:rFonts w:ascii="Arial" w:hAnsi="Arial" w:cs="Arial"/>
          <w:sz w:val="24"/>
          <w:szCs w:val="24"/>
        </w:rPr>
      </w:pPr>
      <w:r>
        <w:rPr>
          <w:rFonts w:ascii="Arial" w:hAnsi="Arial" w:cs="Arial"/>
          <w:sz w:val="24"/>
          <w:szCs w:val="24"/>
        </w:rPr>
        <w:t xml:space="preserve">The contamination has been removed from the Site and Torrington Riverfront is now under construction. </w:t>
      </w:r>
    </w:p>
    <w:p w:rsidR="00E86C8B" w:rsidRDefault="00E86C8B" w:rsidP="008F4BE8">
      <w:pPr>
        <w:pStyle w:val="ListParagraph"/>
        <w:spacing w:after="240" w:line="240" w:lineRule="auto"/>
        <w:rPr>
          <w:rFonts w:ascii="Arial" w:hAnsi="Arial" w:cs="Arial"/>
          <w:sz w:val="24"/>
          <w:szCs w:val="24"/>
        </w:rPr>
      </w:pPr>
    </w:p>
    <w:p w:rsidR="004379B1" w:rsidRDefault="004379B1" w:rsidP="00AE7B3D">
      <w:pPr>
        <w:pStyle w:val="ListParagraph"/>
        <w:numPr>
          <w:ilvl w:val="0"/>
          <w:numId w:val="5"/>
        </w:numPr>
        <w:spacing w:after="240" w:line="240" w:lineRule="auto"/>
        <w:rPr>
          <w:rFonts w:ascii="Arial" w:hAnsi="Arial" w:cs="Arial"/>
          <w:sz w:val="24"/>
          <w:szCs w:val="24"/>
        </w:rPr>
      </w:pPr>
      <w:r>
        <w:rPr>
          <w:rFonts w:ascii="Arial" w:hAnsi="Arial" w:cs="Arial"/>
          <w:b/>
          <w:sz w:val="24"/>
          <w:szCs w:val="24"/>
        </w:rPr>
        <w:t>Nutmeg Fudge Company</w:t>
      </w:r>
      <w:r w:rsidR="00D6222C">
        <w:rPr>
          <w:rFonts w:ascii="Arial" w:hAnsi="Arial" w:cs="Arial"/>
          <w:b/>
          <w:sz w:val="24"/>
          <w:szCs w:val="24"/>
        </w:rPr>
        <w:t xml:space="preserve">: </w:t>
      </w:r>
      <w:r>
        <w:rPr>
          <w:rFonts w:ascii="Arial" w:hAnsi="Arial" w:cs="Arial"/>
          <w:sz w:val="24"/>
          <w:szCs w:val="24"/>
        </w:rPr>
        <w:t xml:space="preserve">Has opened a </w:t>
      </w:r>
      <w:r w:rsidR="00AE7B3D">
        <w:rPr>
          <w:rFonts w:ascii="Arial" w:hAnsi="Arial" w:cs="Arial"/>
          <w:sz w:val="24"/>
          <w:szCs w:val="24"/>
        </w:rPr>
        <w:t>permanent shop on E. Main Street</w:t>
      </w:r>
    </w:p>
    <w:p w:rsidR="00AE7B3D" w:rsidRPr="00AE7B3D" w:rsidRDefault="00AE7B3D" w:rsidP="00AE7B3D">
      <w:pPr>
        <w:pStyle w:val="ListParagraph"/>
        <w:spacing w:after="240" w:line="240" w:lineRule="auto"/>
        <w:rPr>
          <w:rFonts w:ascii="Arial" w:hAnsi="Arial" w:cs="Arial"/>
          <w:sz w:val="24"/>
          <w:szCs w:val="24"/>
        </w:rPr>
      </w:pPr>
    </w:p>
    <w:p w:rsidR="004379B1" w:rsidRDefault="004379B1" w:rsidP="008F4BE8">
      <w:pPr>
        <w:pStyle w:val="ListParagraph"/>
        <w:numPr>
          <w:ilvl w:val="0"/>
          <w:numId w:val="5"/>
        </w:numPr>
        <w:spacing w:after="240" w:line="240" w:lineRule="auto"/>
        <w:rPr>
          <w:rFonts w:ascii="Arial" w:hAnsi="Arial" w:cs="Arial"/>
          <w:sz w:val="24"/>
          <w:szCs w:val="24"/>
        </w:rPr>
      </w:pPr>
      <w:r>
        <w:rPr>
          <w:rFonts w:ascii="Arial" w:hAnsi="Arial" w:cs="Arial"/>
          <w:b/>
          <w:sz w:val="24"/>
          <w:szCs w:val="24"/>
        </w:rPr>
        <w:t>Chipotle</w:t>
      </w:r>
      <w:r w:rsidR="00D6222C">
        <w:rPr>
          <w:rFonts w:ascii="Arial" w:hAnsi="Arial" w:cs="Arial"/>
          <w:b/>
          <w:sz w:val="24"/>
          <w:szCs w:val="24"/>
        </w:rPr>
        <w:t xml:space="preserve">: </w:t>
      </w:r>
      <w:r w:rsidR="00AE7B3D">
        <w:rPr>
          <w:rFonts w:ascii="Arial" w:hAnsi="Arial" w:cs="Arial"/>
          <w:sz w:val="24"/>
          <w:szCs w:val="24"/>
        </w:rPr>
        <w:t xml:space="preserve">Has opened on E. Main Street </w:t>
      </w:r>
    </w:p>
    <w:p w:rsidR="00E86C8B" w:rsidRPr="00E86C8B" w:rsidRDefault="00E86C8B" w:rsidP="00E86C8B">
      <w:pPr>
        <w:pStyle w:val="ListParagraph"/>
        <w:rPr>
          <w:rFonts w:ascii="Arial" w:hAnsi="Arial" w:cs="Arial"/>
          <w:sz w:val="24"/>
          <w:szCs w:val="24"/>
        </w:rPr>
      </w:pPr>
    </w:p>
    <w:p w:rsidR="00E86C8B" w:rsidRDefault="00E86C8B" w:rsidP="008F4BE8">
      <w:pPr>
        <w:pStyle w:val="ListParagraph"/>
        <w:numPr>
          <w:ilvl w:val="0"/>
          <w:numId w:val="5"/>
        </w:numPr>
        <w:spacing w:after="240" w:line="240" w:lineRule="auto"/>
        <w:rPr>
          <w:rFonts w:ascii="Arial" w:hAnsi="Arial" w:cs="Arial"/>
          <w:sz w:val="24"/>
          <w:szCs w:val="24"/>
        </w:rPr>
      </w:pPr>
      <w:r>
        <w:rPr>
          <w:rFonts w:ascii="Arial" w:hAnsi="Arial" w:cs="Arial"/>
          <w:b/>
          <w:sz w:val="24"/>
          <w:szCs w:val="24"/>
        </w:rPr>
        <w:t xml:space="preserve">Salt 2.0: </w:t>
      </w:r>
      <w:r>
        <w:rPr>
          <w:rFonts w:ascii="Arial" w:hAnsi="Arial" w:cs="Arial"/>
          <w:sz w:val="24"/>
          <w:szCs w:val="24"/>
        </w:rPr>
        <w:t xml:space="preserve"> Has opened on Main Street</w:t>
      </w:r>
    </w:p>
    <w:p w:rsidR="00E86C8B" w:rsidRPr="00E86C8B" w:rsidRDefault="00E86C8B" w:rsidP="00E86C8B">
      <w:pPr>
        <w:pStyle w:val="ListParagraph"/>
        <w:rPr>
          <w:rFonts w:ascii="Arial" w:hAnsi="Arial" w:cs="Arial"/>
          <w:sz w:val="24"/>
          <w:szCs w:val="24"/>
        </w:rPr>
      </w:pPr>
    </w:p>
    <w:p w:rsidR="00E86C8B" w:rsidRPr="005337F0" w:rsidRDefault="00E86C8B" w:rsidP="005337F0">
      <w:pPr>
        <w:pStyle w:val="ListParagraph"/>
        <w:numPr>
          <w:ilvl w:val="0"/>
          <w:numId w:val="5"/>
        </w:numPr>
        <w:spacing w:after="240" w:line="240" w:lineRule="auto"/>
        <w:rPr>
          <w:rFonts w:ascii="Arial" w:hAnsi="Arial" w:cs="Arial"/>
          <w:b/>
          <w:sz w:val="24"/>
          <w:szCs w:val="24"/>
        </w:rPr>
      </w:pPr>
      <w:r w:rsidRPr="00E86C8B">
        <w:rPr>
          <w:rFonts w:ascii="Arial" w:hAnsi="Arial" w:cs="Arial"/>
          <w:b/>
          <w:sz w:val="24"/>
          <w:szCs w:val="24"/>
        </w:rPr>
        <w:t>New World Mortgage</w:t>
      </w:r>
      <w:r>
        <w:rPr>
          <w:rFonts w:ascii="Arial" w:hAnsi="Arial" w:cs="Arial"/>
          <w:b/>
          <w:sz w:val="24"/>
          <w:szCs w:val="24"/>
        </w:rPr>
        <w:t>:</w:t>
      </w:r>
      <w:r w:rsidRPr="005337F0">
        <w:rPr>
          <w:rFonts w:ascii="Arial" w:hAnsi="Arial" w:cs="Arial"/>
          <w:b/>
          <w:sz w:val="24"/>
          <w:szCs w:val="24"/>
        </w:rPr>
        <w:t xml:space="preserve"> </w:t>
      </w:r>
      <w:r w:rsidRPr="005337F0">
        <w:rPr>
          <w:rFonts w:ascii="Arial" w:hAnsi="Arial" w:cs="Arial"/>
          <w:sz w:val="24"/>
          <w:szCs w:val="24"/>
        </w:rPr>
        <w:t>Opened just prior to the pandemic, but has recently had their grand opening</w:t>
      </w:r>
    </w:p>
    <w:p w:rsidR="005337F0" w:rsidRPr="005337F0" w:rsidRDefault="005337F0" w:rsidP="005337F0">
      <w:pPr>
        <w:pStyle w:val="ListParagraph"/>
        <w:rPr>
          <w:rFonts w:ascii="Arial" w:hAnsi="Arial" w:cs="Arial"/>
          <w:b/>
          <w:sz w:val="24"/>
          <w:szCs w:val="24"/>
        </w:rPr>
      </w:pPr>
    </w:p>
    <w:p w:rsidR="005337F0" w:rsidRPr="005337F0" w:rsidRDefault="005337F0" w:rsidP="005337F0">
      <w:pPr>
        <w:pStyle w:val="ListParagraph"/>
        <w:numPr>
          <w:ilvl w:val="0"/>
          <w:numId w:val="5"/>
        </w:numPr>
        <w:spacing w:after="240" w:line="240" w:lineRule="auto"/>
        <w:rPr>
          <w:rFonts w:ascii="Arial" w:hAnsi="Arial" w:cs="Arial"/>
          <w:b/>
          <w:sz w:val="24"/>
          <w:szCs w:val="24"/>
        </w:rPr>
      </w:pPr>
      <w:r>
        <w:rPr>
          <w:rFonts w:ascii="Arial" w:hAnsi="Arial" w:cs="Arial"/>
          <w:b/>
          <w:sz w:val="24"/>
          <w:szCs w:val="24"/>
        </w:rPr>
        <w:t xml:space="preserve">199 &amp; 229 Church Street, Hotchkiss Mill: </w:t>
      </w:r>
      <w:r>
        <w:rPr>
          <w:rFonts w:ascii="Arial" w:hAnsi="Arial" w:cs="Arial"/>
          <w:sz w:val="24"/>
          <w:szCs w:val="24"/>
        </w:rPr>
        <w:t xml:space="preserve">Assisting Developer on a Mixed Use Development, including market rate housing, commercial space, parking and portions of the Naugatuck River Greenway.   </w:t>
      </w:r>
    </w:p>
    <w:p w:rsidR="00BC0176" w:rsidRPr="00BC0176" w:rsidRDefault="00BC0176" w:rsidP="00BC0176">
      <w:pPr>
        <w:pStyle w:val="ListParagraph"/>
        <w:rPr>
          <w:rFonts w:ascii="Arial" w:hAnsi="Arial" w:cs="Arial"/>
          <w:b/>
          <w:sz w:val="24"/>
          <w:szCs w:val="24"/>
        </w:rPr>
      </w:pPr>
    </w:p>
    <w:p w:rsidR="00BC0176" w:rsidRDefault="00BC0176" w:rsidP="008F4BE8">
      <w:pPr>
        <w:pStyle w:val="ListParagraph"/>
        <w:numPr>
          <w:ilvl w:val="0"/>
          <w:numId w:val="5"/>
        </w:numPr>
        <w:spacing w:after="240" w:line="240" w:lineRule="auto"/>
        <w:rPr>
          <w:rFonts w:ascii="Arial" w:hAnsi="Arial" w:cs="Arial"/>
          <w:b/>
          <w:sz w:val="24"/>
          <w:szCs w:val="24"/>
        </w:rPr>
      </w:pPr>
      <w:r>
        <w:rPr>
          <w:rFonts w:ascii="Arial" w:hAnsi="Arial" w:cs="Arial"/>
          <w:b/>
          <w:sz w:val="24"/>
          <w:szCs w:val="24"/>
        </w:rPr>
        <w:t xml:space="preserve">861 </w:t>
      </w:r>
      <w:proofErr w:type="spellStart"/>
      <w:r>
        <w:rPr>
          <w:rFonts w:ascii="Arial" w:hAnsi="Arial" w:cs="Arial"/>
          <w:b/>
          <w:sz w:val="24"/>
          <w:szCs w:val="24"/>
        </w:rPr>
        <w:t>Migeon</w:t>
      </w:r>
      <w:proofErr w:type="spellEnd"/>
      <w:r>
        <w:rPr>
          <w:rFonts w:ascii="Arial" w:hAnsi="Arial" w:cs="Arial"/>
          <w:b/>
          <w:sz w:val="24"/>
          <w:szCs w:val="24"/>
        </w:rPr>
        <w:t xml:space="preserve"> Ave- Gas Station and Sonic Express:</w:t>
      </w:r>
      <w:r w:rsidR="00194BA8">
        <w:rPr>
          <w:rFonts w:ascii="Arial" w:hAnsi="Arial" w:cs="Arial"/>
          <w:b/>
          <w:sz w:val="24"/>
          <w:szCs w:val="24"/>
        </w:rPr>
        <w:t xml:space="preserve"> </w:t>
      </w:r>
      <w:r w:rsidR="00194BA8">
        <w:rPr>
          <w:rFonts w:ascii="Arial" w:hAnsi="Arial" w:cs="Arial"/>
          <w:sz w:val="24"/>
          <w:szCs w:val="24"/>
        </w:rPr>
        <w:t xml:space="preserve">Under Construction </w:t>
      </w:r>
    </w:p>
    <w:p w:rsidR="00BC0176" w:rsidRPr="00BC0176" w:rsidRDefault="00BC0176" w:rsidP="00BC0176">
      <w:pPr>
        <w:pStyle w:val="ListParagraph"/>
        <w:rPr>
          <w:rFonts w:ascii="Arial" w:hAnsi="Arial" w:cs="Arial"/>
          <w:b/>
          <w:sz w:val="24"/>
          <w:szCs w:val="24"/>
        </w:rPr>
      </w:pPr>
    </w:p>
    <w:p w:rsidR="00BC0176" w:rsidRDefault="00BC0176" w:rsidP="008F4BE8">
      <w:pPr>
        <w:pStyle w:val="ListParagraph"/>
        <w:numPr>
          <w:ilvl w:val="0"/>
          <w:numId w:val="5"/>
        </w:numPr>
        <w:spacing w:after="240" w:line="240" w:lineRule="auto"/>
        <w:rPr>
          <w:rFonts w:ascii="Arial" w:hAnsi="Arial" w:cs="Arial"/>
          <w:b/>
          <w:sz w:val="24"/>
          <w:szCs w:val="24"/>
        </w:rPr>
      </w:pPr>
      <w:r>
        <w:rPr>
          <w:rFonts w:ascii="Arial" w:hAnsi="Arial" w:cs="Arial"/>
          <w:b/>
          <w:sz w:val="24"/>
          <w:szCs w:val="24"/>
        </w:rPr>
        <w:t>Torrington Savings Bank</w:t>
      </w:r>
      <w:r w:rsidR="00194BA8">
        <w:rPr>
          <w:rFonts w:ascii="Arial" w:hAnsi="Arial" w:cs="Arial"/>
          <w:b/>
          <w:sz w:val="24"/>
          <w:szCs w:val="24"/>
        </w:rPr>
        <w:t xml:space="preserve">:  </w:t>
      </w:r>
      <w:r w:rsidR="00194BA8">
        <w:rPr>
          <w:rFonts w:ascii="Arial" w:hAnsi="Arial" w:cs="Arial"/>
          <w:sz w:val="24"/>
          <w:szCs w:val="24"/>
        </w:rPr>
        <w:t xml:space="preserve">CO issued, fully operational. </w:t>
      </w:r>
    </w:p>
    <w:p w:rsidR="00BC0176" w:rsidRPr="00BC0176" w:rsidRDefault="00BC0176" w:rsidP="00BC0176">
      <w:pPr>
        <w:pStyle w:val="ListParagraph"/>
        <w:rPr>
          <w:rFonts w:ascii="Arial" w:hAnsi="Arial" w:cs="Arial"/>
          <w:b/>
          <w:sz w:val="24"/>
          <w:szCs w:val="24"/>
        </w:rPr>
      </w:pPr>
    </w:p>
    <w:p w:rsidR="00BC0176" w:rsidRDefault="00BC0176" w:rsidP="008F4BE8">
      <w:pPr>
        <w:pStyle w:val="ListParagraph"/>
        <w:numPr>
          <w:ilvl w:val="0"/>
          <w:numId w:val="5"/>
        </w:numPr>
        <w:spacing w:after="240" w:line="240" w:lineRule="auto"/>
        <w:rPr>
          <w:rFonts w:ascii="Arial" w:hAnsi="Arial" w:cs="Arial"/>
          <w:b/>
          <w:sz w:val="24"/>
          <w:szCs w:val="24"/>
        </w:rPr>
      </w:pPr>
      <w:r>
        <w:rPr>
          <w:rFonts w:ascii="Arial" w:hAnsi="Arial" w:cs="Arial"/>
          <w:b/>
          <w:sz w:val="24"/>
          <w:szCs w:val="24"/>
        </w:rPr>
        <w:t>360 Technology Drive – New Opportunities Greenhouses:</w:t>
      </w:r>
      <w:r w:rsidR="00194BA8">
        <w:rPr>
          <w:rFonts w:ascii="Arial" w:hAnsi="Arial" w:cs="Arial"/>
          <w:b/>
          <w:sz w:val="24"/>
          <w:szCs w:val="24"/>
        </w:rPr>
        <w:t xml:space="preserve"> </w:t>
      </w:r>
      <w:r w:rsidR="00194BA8">
        <w:rPr>
          <w:rFonts w:ascii="Arial" w:hAnsi="Arial" w:cs="Arial"/>
          <w:sz w:val="24"/>
          <w:szCs w:val="24"/>
        </w:rPr>
        <w:t xml:space="preserve">Under Construction </w:t>
      </w:r>
    </w:p>
    <w:p w:rsidR="00BC0176" w:rsidRPr="00BC0176" w:rsidRDefault="00BC0176" w:rsidP="00BC0176">
      <w:pPr>
        <w:pStyle w:val="ListParagraph"/>
        <w:rPr>
          <w:rFonts w:ascii="Arial" w:hAnsi="Arial" w:cs="Arial"/>
          <w:b/>
          <w:sz w:val="24"/>
          <w:szCs w:val="24"/>
        </w:rPr>
      </w:pPr>
    </w:p>
    <w:p w:rsidR="00BC0176" w:rsidRPr="00194BA8" w:rsidRDefault="00194BA8" w:rsidP="008F4BE8">
      <w:pPr>
        <w:pStyle w:val="ListParagraph"/>
        <w:numPr>
          <w:ilvl w:val="0"/>
          <w:numId w:val="5"/>
        </w:numPr>
        <w:spacing w:after="240" w:line="240" w:lineRule="auto"/>
        <w:rPr>
          <w:rFonts w:ascii="Arial" w:hAnsi="Arial" w:cs="Arial"/>
          <w:b/>
          <w:sz w:val="24"/>
          <w:szCs w:val="24"/>
        </w:rPr>
      </w:pPr>
      <w:r>
        <w:rPr>
          <w:rFonts w:ascii="Arial" w:hAnsi="Arial" w:cs="Arial"/>
          <w:b/>
          <w:sz w:val="24"/>
          <w:szCs w:val="24"/>
        </w:rPr>
        <w:t xml:space="preserve">6 Tucker Drive, </w:t>
      </w:r>
      <w:proofErr w:type="spellStart"/>
      <w:r>
        <w:rPr>
          <w:rFonts w:ascii="Arial" w:hAnsi="Arial" w:cs="Arial"/>
          <w:b/>
          <w:sz w:val="24"/>
          <w:szCs w:val="24"/>
        </w:rPr>
        <w:t>Slaiby</w:t>
      </w:r>
      <w:proofErr w:type="spellEnd"/>
      <w:r>
        <w:rPr>
          <w:rFonts w:ascii="Arial" w:hAnsi="Arial" w:cs="Arial"/>
          <w:b/>
          <w:sz w:val="24"/>
          <w:szCs w:val="24"/>
        </w:rPr>
        <w:t xml:space="preserve"> Village (Torrington Housing Authority): </w:t>
      </w:r>
      <w:r>
        <w:rPr>
          <w:rFonts w:ascii="Arial" w:hAnsi="Arial" w:cs="Arial"/>
          <w:sz w:val="24"/>
          <w:szCs w:val="24"/>
        </w:rPr>
        <w:t xml:space="preserve">Environmental Review for HUD near completion. </w:t>
      </w:r>
    </w:p>
    <w:p w:rsidR="00194BA8" w:rsidRPr="00194BA8" w:rsidRDefault="00194BA8" w:rsidP="00194BA8">
      <w:pPr>
        <w:pStyle w:val="ListParagraph"/>
        <w:rPr>
          <w:rFonts w:ascii="Arial" w:hAnsi="Arial" w:cs="Arial"/>
          <w:b/>
          <w:sz w:val="24"/>
          <w:szCs w:val="24"/>
        </w:rPr>
      </w:pPr>
    </w:p>
    <w:p w:rsidR="00194BA8" w:rsidRPr="00E86C8B" w:rsidRDefault="00194BA8" w:rsidP="008F4BE8">
      <w:pPr>
        <w:pStyle w:val="ListParagraph"/>
        <w:numPr>
          <w:ilvl w:val="0"/>
          <w:numId w:val="5"/>
        </w:numPr>
        <w:spacing w:after="240" w:line="240" w:lineRule="auto"/>
        <w:rPr>
          <w:rFonts w:ascii="Arial" w:hAnsi="Arial" w:cs="Arial"/>
          <w:b/>
          <w:sz w:val="24"/>
          <w:szCs w:val="24"/>
        </w:rPr>
      </w:pPr>
      <w:r>
        <w:rPr>
          <w:rFonts w:ascii="Arial" w:hAnsi="Arial" w:cs="Arial"/>
          <w:b/>
          <w:sz w:val="24"/>
          <w:szCs w:val="24"/>
        </w:rPr>
        <w:t xml:space="preserve">90 Main Street, Yankee </w:t>
      </w:r>
      <w:proofErr w:type="spellStart"/>
      <w:r>
        <w:rPr>
          <w:rFonts w:ascii="Arial" w:hAnsi="Arial" w:cs="Arial"/>
          <w:b/>
          <w:sz w:val="24"/>
          <w:szCs w:val="24"/>
        </w:rPr>
        <w:t>Pedlar</w:t>
      </w:r>
      <w:proofErr w:type="spellEnd"/>
      <w:r>
        <w:rPr>
          <w:rFonts w:ascii="Arial" w:hAnsi="Arial" w:cs="Arial"/>
          <w:b/>
          <w:sz w:val="24"/>
          <w:szCs w:val="24"/>
        </w:rPr>
        <w:t xml:space="preserve">: </w:t>
      </w:r>
      <w:r>
        <w:rPr>
          <w:rFonts w:ascii="Arial" w:hAnsi="Arial" w:cs="Arial"/>
          <w:sz w:val="24"/>
          <w:szCs w:val="24"/>
        </w:rPr>
        <w:t xml:space="preserve"> Court case pending.    Pending outcome of the court case, the City was awarded a $20,000 grant from the State of CT Historic Preservation Office to assist with existing conditions assessment of the property </w:t>
      </w:r>
    </w:p>
    <w:p w:rsidR="00B17A57" w:rsidRPr="00B17A57" w:rsidRDefault="00B17A57" w:rsidP="00B17A57">
      <w:pPr>
        <w:pStyle w:val="ListParagraph"/>
        <w:rPr>
          <w:rFonts w:ascii="Arial" w:hAnsi="Arial" w:cs="Arial"/>
          <w:sz w:val="24"/>
          <w:szCs w:val="24"/>
        </w:rPr>
      </w:pPr>
    </w:p>
    <w:p w:rsidR="00A86400" w:rsidRPr="00D6222C" w:rsidRDefault="00A86400" w:rsidP="00A86400">
      <w:pPr>
        <w:pStyle w:val="ListParagraph"/>
        <w:numPr>
          <w:ilvl w:val="0"/>
          <w:numId w:val="5"/>
        </w:numPr>
        <w:spacing w:after="240" w:line="240" w:lineRule="auto"/>
        <w:rPr>
          <w:rFonts w:ascii="Arial" w:hAnsi="Arial" w:cs="Arial"/>
          <w:b/>
          <w:sz w:val="24"/>
          <w:szCs w:val="24"/>
        </w:rPr>
      </w:pPr>
      <w:r w:rsidRPr="00A86400">
        <w:rPr>
          <w:rFonts w:ascii="Arial" w:hAnsi="Arial" w:cs="Arial"/>
          <w:b/>
          <w:sz w:val="24"/>
          <w:szCs w:val="24"/>
        </w:rPr>
        <w:t>70 North St – IRG</w:t>
      </w:r>
      <w:r w:rsidR="00D6222C">
        <w:rPr>
          <w:rFonts w:ascii="Arial" w:hAnsi="Arial" w:cs="Arial"/>
          <w:b/>
          <w:sz w:val="24"/>
          <w:szCs w:val="24"/>
        </w:rPr>
        <w:t xml:space="preserve"> (Former Torrington Co. Standard Plant)</w:t>
      </w:r>
      <w:r w:rsidRPr="00A86400">
        <w:rPr>
          <w:rFonts w:ascii="Arial" w:hAnsi="Arial" w:cs="Arial"/>
          <w:b/>
          <w:sz w:val="24"/>
          <w:szCs w:val="24"/>
        </w:rPr>
        <w:t>:</w:t>
      </w:r>
      <w:r w:rsidR="00D6222C">
        <w:rPr>
          <w:rFonts w:ascii="Arial" w:hAnsi="Arial" w:cs="Arial"/>
          <w:b/>
          <w:sz w:val="24"/>
          <w:szCs w:val="24"/>
        </w:rPr>
        <w:t xml:space="preserve"> </w:t>
      </w:r>
      <w:r w:rsidR="00AE7B3D">
        <w:rPr>
          <w:rFonts w:ascii="Arial" w:hAnsi="Arial" w:cs="Arial"/>
          <w:sz w:val="24"/>
          <w:szCs w:val="24"/>
        </w:rPr>
        <w:t>On behalf of IRG, the City submitted a $2M brownfield remediation grant from CT DECD.   This application has been approved, pending some additional financial information from IRG.   We continue to work with IRG to supply necessary information to DECD so the grant funds can be released</w:t>
      </w:r>
    </w:p>
    <w:p w:rsidR="00D6222C" w:rsidRPr="00D6222C" w:rsidRDefault="00D6222C" w:rsidP="00D6222C">
      <w:pPr>
        <w:pStyle w:val="ListParagraph"/>
        <w:spacing w:after="240" w:line="240" w:lineRule="auto"/>
        <w:rPr>
          <w:rFonts w:ascii="Arial" w:hAnsi="Arial" w:cs="Arial"/>
          <w:b/>
          <w:sz w:val="24"/>
          <w:szCs w:val="24"/>
        </w:rPr>
      </w:pPr>
    </w:p>
    <w:p w:rsidR="00D6222C" w:rsidRPr="005337F0" w:rsidRDefault="00D6222C" w:rsidP="00A86400">
      <w:pPr>
        <w:pStyle w:val="ListParagraph"/>
        <w:numPr>
          <w:ilvl w:val="0"/>
          <w:numId w:val="5"/>
        </w:numPr>
        <w:spacing w:after="240" w:line="240" w:lineRule="auto"/>
        <w:rPr>
          <w:rFonts w:ascii="Arial" w:hAnsi="Arial" w:cs="Arial"/>
          <w:b/>
          <w:sz w:val="24"/>
          <w:szCs w:val="24"/>
        </w:rPr>
      </w:pPr>
      <w:r>
        <w:rPr>
          <w:rFonts w:ascii="Arial" w:hAnsi="Arial" w:cs="Arial"/>
          <w:b/>
          <w:sz w:val="24"/>
          <w:szCs w:val="24"/>
        </w:rPr>
        <w:lastRenderedPageBreak/>
        <w:t xml:space="preserve">100 Franklin Drive, </w:t>
      </w:r>
      <w:proofErr w:type="spellStart"/>
      <w:r>
        <w:rPr>
          <w:rFonts w:ascii="Arial" w:hAnsi="Arial" w:cs="Arial"/>
          <w:b/>
          <w:sz w:val="24"/>
          <w:szCs w:val="24"/>
        </w:rPr>
        <w:t>Nidec</w:t>
      </w:r>
      <w:proofErr w:type="spellEnd"/>
      <w:r>
        <w:rPr>
          <w:rFonts w:ascii="Arial" w:hAnsi="Arial" w:cs="Arial"/>
          <w:b/>
          <w:sz w:val="24"/>
          <w:szCs w:val="24"/>
        </w:rPr>
        <w:t xml:space="preserve">: </w:t>
      </w:r>
      <w:r w:rsidR="00AE7B3D">
        <w:rPr>
          <w:rFonts w:ascii="Arial" w:hAnsi="Arial" w:cs="Arial"/>
          <w:sz w:val="24"/>
          <w:szCs w:val="24"/>
        </w:rPr>
        <w:t xml:space="preserve">  CT DECD awarded a $200,000 grant to the City of Torrington to help solicit an end user for this site.   These funds will help with soft costs </w:t>
      </w:r>
      <w:r w:rsidR="00E86C8B">
        <w:rPr>
          <w:rFonts w:ascii="Arial" w:hAnsi="Arial" w:cs="Arial"/>
          <w:sz w:val="24"/>
          <w:szCs w:val="24"/>
        </w:rPr>
        <w:t xml:space="preserve">and the preparation of a Remedial Action Plan that incorporates the final site design. </w:t>
      </w:r>
      <w:r>
        <w:rPr>
          <w:rFonts w:ascii="Arial" w:hAnsi="Arial" w:cs="Arial"/>
          <w:sz w:val="24"/>
          <w:szCs w:val="24"/>
        </w:rPr>
        <w:t xml:space="preserve">   </w:t>
      </w:r>
    </w:p>
    <w:p w:rsidR="005337F0" w:rsidRPr="005337F0" w:rsidRDefault="005337F0" w:rsidP="005337F0">
      <w:pPr>
        <w:pStyle w:val="ListParagraph"/>
        <w:rPr>
          <w:rFonts w:ascii="Arial" w:hAnsi="Arial" w:cs="Arial"/>
          <w:b/>
          <w:sz w:val="24"/>
          <w:szCs w:val="24"/>
        </w:rPr>
      </w:pPr>
    </w:p>
    <w:p w:rsidR="005337F0" w:rsidRDefault="005337F0" w:rsidP="00A86400">
      <w:pPr>
        <w:pStyle w:val="ListParagraph"/>
        <w:numPr>
          <w:ilvl w:val="0"/>
          <w:numId w:val="5"/>
        </w:numPr>
        <w:spacing w:after="240" w:line="240" w:lineRule="auto"/>
        <w:rPr>
          <w:rFonts w:ascii="Arial" w:hAnsi="Arial" w:cs="Arial"/>
          <w:b/>
          <w:sz w:val="24"/>
          <w:szCs w:val="24"/>
        </w:rPr>
      </w:pPr>
      <w:r>
        <w:rPr>
          <w:rFonts w:ascii="Arial" w:hAnsi="Arial" w:cs="Arial"/>
          <w:b/>
          <w:sz w:val="24"/>
          <w:szCs w:val="24"/>
        </w:rPr>
        <w:t xml:space="preserve">E. Pearl Road, </w:t>
      </w:r>
      <w:proofErr w:type="spellStart"/>
      <w:r>
        <w:rPr>
          <w:rFonts w:ascii="Arial" w:hAnsi="Arial" w:cs="Arial"/>
          <w:b/>
          <w:sz w:val="24"/>
          <w:szCs w:val="24"/>
        </w:rPr>
        <w:t>Verogy</w:t>
      </w:r>
      <w:proofErr w:type="spellEnd"/>
      <w:r>
        <w:rPr>
          <w:rFonts w:ascii="Arial" w:hAnsi="Arial" w:cs="Arial"/>
          <w:b/>
          <w:sz w:val="24"/>
          <w:szCs w:val="24"/>
        </w:rPr>
        <w:t xml:space="preserve"> </w:t>
      </w:r>
      <w:r w:rsidR="006D6A1B">
        <w:rPr>
          <w:rFonts w:ascii="Arial" w:hAnsi="Arial" w:cs="Arial"/>
          <w:b/>
          <w:sz w:val="24"/>
          <w:szCs w:val="24"/>
        </w:rPr>
        <w:t>–</w:t>
      </w:r>
      <w:r>
        <w:rPr>
          <w:rFonts w:ascii="Arial" w:hAnsi="Arial" w:cs="Arial"/>
          <w:b/>
          <w:sz w:val="24"/>
          <w:szCs w:val="24"/>
        </w:rPr>
        <w:t xml:space="preserve"> Solar</w:t>
      </w:r>
      <w:r w:rsidR="006D6A1B">
        <w:rPr>
          <w:rFonts w:ascii="Arial" w:hAnsi="Arial" w:cs="Arial"/>
          <w:b/>
          <w:sz w:val="24"/>
          <w:szCs w:val="24"/>
        </w:rPr>
        <w:t xml:space="preserve">:   </w:t>
      </w:r>
      <w:r w:rsidR="006D6A1B">
        <w:rPr>
          <w:rFonts w:ascii="Arial" w:hAnsi="Arial" w:cs="Arial"/>
          <w:sz w:val="24"/>
          <w:szCs w:val="24"/>
        </w:rPr>
        <w:t xml:space="preserve">This project has been approved by the Siting Council and is constructed.    Been in contact with </w:t>
      </w:r>
      <w:proofErr w:type="spellStart"/>
      <w:r w:rsidR="006D6A1B">
        <w:rPr>
          <w:rFonts w:ascii="Arial" w:hAnsi="Arial" w:cs="Arial"/>
          <w:sz w:val="24"/>
          <w:szCs w:val="24"/>
        </w:rPr>
        <w:t>Verogy</w:t>
      </w:r>
      <w:proofErr w:type="spellEnd"/>
      <w:r w:rsidR="006D6A1B">
        <w:rPr>
          <w:rFonts w:ascii="Arial" w:hAnsi="Arial" w:cs="Arial"/>
          <w:sz w:val="24"/>
          <w:szCs w:val="24"/>
        </w:rPr>
        <w:t xml:space="preserve"> regarding their landscaping.   </w:t>
      </w:r>
    </w:p>
    <w:p w:rsidR="005337F0" w:rsidRPr="005337F0" w:rsidRDefault="005337F0" w:rsidP="005337F0">
      <w:pPr>
        <w:pStyle w:val="ListParagraph"/>
        <w:rPr>
          <w:rFonts w:ascii="Arial" w:hAnsi="Arial" w:cs="Arial"/>
          <w:b/>
          <w:sz w:val="24"/>
          <w:szCs w:val="24"/>
        </w:rPr>
      </w:pPr>
    </w:p>
    <w:p w:rsidR="005337F0" w:rsidRPr="00A86400" w:rsidRDefault="005337F0" w:rsidP="00A86400">
      <w:pPr>
        <w:pStyle w:val="ListParagraph"/>
        <w:numPr>
          <w:ilvl w:val="0"/>
          <w:numId w:val="5"/>
        </w:numPr>
        <w:spacing w:after="240" w:line="240" w:lineRule="auto"/>
        <w:rPr>
          <w:rFonts w:ascii="Arial" w:hAnsi="Arial" w:cs="Arial"/>
          <w:b/>
          <w:sz w:val="24"/>
          <w:szCs w:val="24"/>
        </w:rPr>
      </w:pPr>
      <w:r>
        <w:rPr>
          <w:rFonts w:ascii="Arial" w:hAnsi="Arial" w:cs="Arial"/>
          <w:b/>
          <w:sz w:val="24"/>
          <w:szCs w:val="24"/>
        </w:rPr>
        <w:t>Highland Ave, Silicon Ranch – Solar</w:t>
      </w:r>
      <w:r w:rsidR="006D6A1B">
        <w:rPr>
          <w:rFonts w:ascii="Arial" w:hAnsi="Arial" w:cs="Arial"/>
          <w:b/>
          <w:sz w:val="24"/>
          <w:szCs w:val="24"/>
        </w:rPr>
        <w:t xml:space="preserve">:  </w:t>
      </w:r>
      <w:r w:rsidR="006D6A1B">
        <w:rPr>
          <w:rFonts w:ascii="Arial" w:hAnsi="Arial" w:cs="Arial"/>
          <w:sz w:val="24"/>
          <w:szCs w:val="24"/>
        </w:rPr>
        <w:t xml:space="preserve">Currently seeking Siting Council approval.   Approximately 70% of this project is proposed for Litchfield. </w:t>
      </w:r>
      <w:r>
        <w:rPr>
          <w:rFonts w:ascii="Arial" w:hAnsi="Arial" w:cs="Arial"/>
          <w:b/>
          <w:sz w:val="24"/>
          <w:szCs w:val="24"/>
        </w:rPr>
        <w:t xml:space="preserve"> </w:t>
      </w:r>
    </w:p>
    <w:p w:rsidR="004246BA" w:rsidRPr="008F4BE8" w:rsidRDefault="004246BA" w:rsidP="008F4BE8">
      <w:pPr>
        <w:pStyle w:val="ListParagraph"/>
        <w:spacing w:after="0" w:line="240" w:lineRule="auto"/>
        <w:rPr>
          <w:rFonts w:ascii="Arial" w:hAnsi="Arial" w:cs="Arial"/>
          <w:sz w:val="24"/>
          <w:szCs w:val="24"/>
        </w:rPr>
      </w:pPr>
    </w:p>
    <w:p w:rsidR="00B97DB4" w:rsidRPr="008F4BE8" w:rsidRDefault="003E1ECF" w:rsidP="008F4BE8">
      <w:pPr>
        <w:spacing w:after="0" w:line="240" w:lineRule="auto"/>
        <w:rPr>
          <w:rFonts w:ascii="Arial" w:hAnsi="Arial" w:cs="Arial"/>
          <w:b/>
          <w:sz w:val="24"/>
          <w:szCs w:val="24"/>
          <w:u w:val="single"/>
        </w:rPr>
      </w:pPr>
      <w:r>
        <w:rPr>
          <w:rFonts w:ascii="Arial" w:hAnsi="Arial" w:cs="Arial"/>
          <w:b/>
          <w:sz w:val="24"/>
          <w:szCs w:val="24"/>
          <w:u w:val="single"/>
        </w:rPr>
        <w:t>City Projects and Grants</w:t>
      </w:r>
    </w:p>
    <w:p w:rsidR="004246BA" w:rsidRPr="008F4BE8" w:rsidRDefault="00B97DB4" w:rsidP="003848E6">
      <w:pPr>
        <w:pStyle w:val="ListParagraph"/>
        <w:numPr>
          <w:ilvl w:val="0"/>
          <w:numId w:val="2"/>
        </w:numPr>
        <w:spacing w:after="0" w:line="240" w:lineRule="auto"/>
        <w:rPr>
          <w:rFonts w:ascii="Arial" w:hAnsi="Arial" w:cs="Arial"/>
          <w:sz w:val="24"/>
          <w:szCs w:val="24"/>
        </w:rPr>
      </w:pPr>
      <w:r w:rsidRPr="008F4BE8">
        <w:rPr>
          <w:rFonts w:ascii="Arial" w:hAnsi="Arial" w:cs="Arial"/>
          <w:b/>
          <w:sz w:val="24"/>
          <w:szCs w:val="24"/>
        </w:rPr>
        <w:t>$1,000,000 DECD Brownfield Remediation Grant</w:t>
      </w:r>
      <w:r w:rsidRPr="008F4BE8">
        <w:rPr>
          <w:rFonts w:ascii="Arial" w:hAnsi="Arial" w:cs="Arial"/>
          <w:sz w:val="24"/>
          <w:szCs w:val="24"/>
        </w:rPr>
        <w:t xml:space="preserve"> – </w:t>
      </w:r>
      <w:r w:rsidR="003848E6">
        <w:rPr>
          <w:rFonts w:ascii="Arial" w:hAnsi="Arial" w:cs="Arial"/>
          <w:sz w:val="24"/>
          <w:szCs w:val="24"/>
        </w:rPr>
        <w:t xml:space="preserve">Remediation work at 100 Franklin Street </w:t>
      </w:r>
      <w:r w:rsidR="00E86C8B">
        <w:rPr>
          <w:rFonts w:ascii="Arial" w:hAnsi="Arial" w:cs="Arial"/>
          <w:sz w:val="24"/>
          <w:szCs w:val="24"/>
        </w:rPr>
        <w:t xml:space="preserve">nearly complete.   All funds from this grant have gone toward the removal of contaminated material.    Caps, monitoring and legal documents still need to be completed, in conjunction with the construction of Torrington Riverfront. </w:t>
      </w:r>
      <w:r w:rsidR="003848E6">
        <w:rPr>
          <w:rFonts w:ascii="Arial" w:hAnsi="Arial" w:cs="Arial"/>
          <w:sz w:val="24"/>
          <w:szCs w:val="24"/>
        </w:rPr>
        <w:t xml:space="preserve"> </w:t>
      </w:r>
    </w:p>
    <w:p w:rsidR="00323EB0" w:rsidRPr="008F4BE8" w:rsidRDefault="00323EB0" w:rsidP="008F4BE8">
      <w:pPr>
        <w:pStyle w:val="ListParagraph"/>
        <w:spacing w:after="0" w:line="240" w:lineRule="auto"/>
        <w:rPr>
          <w:rFonts w:ascii="Arial" w:hAnsi="Arial" w:cs="Arial"/>
          <w:sz w:val="24"/>
          <w:szCs w:val="24"/>
        </w:rPr>
      </w:pPr>
    </w:p>
    <w:p w:rsidR="004246BA" w:rsidRPr="008F4BE8" w:rsidRDefault="0014279F" w:rsidP="008F4BE8">
      <w:pPr>
        <w:pStyle w:val="ListParagraph"/>
        <w:numPr>
          <w:ilvl w:val="0"/>
          <w:numId w:val="2"/>
        </w:numPr>
        <w:spacing w:after="0" w:line="240" w:lineRule="auto"/>
        <w:rPr>
          <w:rFonts w:ascii="Arial" w:hAnsi="Arial" w:cs="Arial"/>
          <w:sz w:val="24"/>
          <w:szCs w:val="24"/>
        </w:rPr>
      </w:pPr>
      <w:r w:rsidRPr="008F4BE8">
        <w:rPr>
          <w:rFonts w:ascii="Arial" w:hAnsi="Arial" w:cs="Arial"/>
          <w:b/>
          <w:sz w:val="24"/>
          <w:szCs w:val="24"/>
        </w:rPr>
        <w:t>$300,000 DECD Brownfield Remediation and Assessment Grant</w:t>
      </w:r>
      <w:r w:rsidRPr="008F4BE8">
        <w:rPr>
          <w:rFonts w:ascii="Arial" w:hAnsi="Arial" w:cs="Arial"/>
          <w:sz w:val="24"/>
          <w:szCs w:val="24"/>
        </w:rPr>
        <w:t xml:space="preserve">– 200 Litchfield St. &amp; 105 Summer St. </w:t>
      </w:r>
      <w:r w:rsidR="003848E6">
        <w:rPr>
          <w:rFonts w:ascii="Arial" w:hAnsi="Arial" w:cs="Arial"/>
          <w:sz w:val="24"/>
          <w:szCs w:val="24"/>
        </w:rPr>
        <w:t>New access agreements are in the process of being executed, to reference new property owner</w:t>
      </w:r>
      <w:r w:rsidR="00F139D1" w:rsidRPr="008F4BE8">
        <w:rPr>
          <w:rFonts w:ascii="Arial" w:hAnsi="Arial" w:cs="Arial"/>
          <w:sz w:val="24"/>
          <w:szCs w:val="24"/>
        </w:rPr>
        <w:t>.</w:t>
      </w:r>
      <w:r w:rsidR="003848E6">
        <w:rPr>
          <w:rFonts w:ascii="Arial" w:hAnsi="Arial" w:cs="Arial"/>
          <w:sz w:val="24"/>
          <w:szCs w:val="24"/>
        </w:rPr>
        <w:t xml:space="preserve">    </w:t>
      </w:r>
      <w:r w:rsidR="00E86C8B">
        <w:rPr>
          <w:rFonts w:ascii="Arial" w:hAnsi="Arial" w:cs="Arial"/>
          <w:sz w:val="24"/>
          <w:szCs w:val="24"/>
        </w:rPr>
        <w:t xml:space="preserve">This grant has been put on hold until the property owner hires proper professional services, that will guide the redevelopment of these properties. </w:t>
      </w:r>
      <w:r w:rsidR="00063B44">
        <w:rPr>
          <w:rFonts w:ascii="Arial" w:hAnsi="Arial" w:cs="Arial"/>
          <w:sz w:val="24"/>
          <w:szCs w:val="24"/>
        </w:rPr>
        <w:t xml:space="preserve"> </w:t>
      </w:r>
      <w:r w:rsidR="00C615EB">
        <w:rPr>
          <w:rFonts w:ascii="Arial" w:hAnsi="Arial" w:cs="Arial"/>
          <w:sz w:val="24"/>
          <w:szCs w:val="24"/>
        </w:rPr>
        <w:t xml:space="preserve"> </w:t>
      </w:r>
    </w:p>
    <w:p w:rsidR="00323EB0" w:rsidRPr="008F4BE8" w:rsidRDefault="00323EB0" w:rsidP="008F4BE8">
      <w:pPr>
        <w:pStyle w:val="ListParagraph"/>
        <w:spacing w:after="0" w:line="240" w:lineRule="auto"/>
        <w:rPr>
          <w:rFonts w:ascii="Arial" w:hAnsi="Arial" w:cs="Arial"/>
          <w:sz w:val="24"/>
          <w:szCs w:val="24"/>
        </w:rPr>
      </w:pPr>
    </w:p>
    <w:p w:rsidR="00063B44" w:rsidRPr="00063B44" w:rsidRDefault="0014279F" w:rsidP="00063B44">
      <w:pPr>
        <w:pStyle w:val="ListParagraph"/>
        <w:numPr>
          <w:ilvl w:val="0"/>
          <w:numId w:val="2"/>
        </w:numPr>
        <w:spacing w:after="0" w:line="240" w:lineRule="auto"/>
        <w:rPr>
          <w:rFonts w:ascii="Arial" w:hAnsi="Arial" w:cs="Arial"/>
          <w:sz w:val="24"/>
          <w:szCs w:val="24"/>
        </w:rPr>
      </w:pPr>
      <w:r w:rsidRPr="00063B44">
        <w:rPr>
          <w:rFonts w:ascii="Arial" w:hAnsi="Arial" w:cs="Arial"/>
          <w:b/>
          <w:sz w:val="24"/>
          <w:szCs w:val="24"/>
        </w:rPr>
        <w:t>$750,000 Building Healthier Communities Grant</w:t>
      </w:r>
      <w:r w:rsidRPr="00063B44">
        <w:rPr>
          <w:rFonts w:ascii="Arial" w:hAnsi="Arial" w:cs="Arial"/>
          <w:sz w:val="24"/>
          <w:szCs w:val="24"/>
        </w:rPr>
        <w:t xml:space="preserve"> – Economic Development Strategies</w:t>
      </w:r>
      <w:r w:rsidR="00217AD9" w:rsidRPr="00063B44">
        <w:rPr>
          <w:rFonts w:ascii="Arial" w:hAnsi="Arial" w:cs="Arial"/>
          <w:sz w:val="24"/>
          <w:szCs w:val="24"/>
        </w:rPr>
        <w:t>.  T</w:t>
      </w:r>
      <w:r w:rsidR="00326CA0" w:rsidRPr="00063B44">
        <w:rPr>
          <w:rFonts w:ascii="Arial" w:hAnsi="Arial" w:cs="Arial"/>
          <w:sz w:val="24"/>
          <w:szCs w:val="24"/>
        </w:rPr>
        <w:t>his grant is designed to develop and implement an Economic Gardening Strategy that will help support growth of our existing businesses.   This grant will also focus on position</w:t>
      </w:r>
      <w:r w:rsidR="00217AD9" w:rsidRPr="00063B44">
        <w:rPr>
          <w:rFonts w:ascii="Arial" w:hAnsi="Arial" w:cs="Arial"/>
          <w:sz w:val="24"/>
          <w:szCs w:val="24"/>
        </w:rPr>
        <w:t>ing</w:t>
      </w:r>
      <w:r w:rsidR="00326CA0" w:rsidRPr="00063B44">
        <w:rPr>
          <w:rFonts w:ascii="Arial" w:hAnsi="Arial" w:cs="Arial"/>
          <w:sz w:val="24"/>
          <w:szCs w:val="24"/>
        </w:rPr>
        <w:t xml:space="preserve"> the City to attract new development.</w:t>
      </w:r>
      <w:r w:rsidR="000917F4" w:rsidRPr="00063B44">
        <w:rPr>
          <w:rFonts w:ascii="Arial" w:hAnsi="Arial" w:cs="Arial"/>
          <w:sz w:val="24"/>
          <w:szCs w:val="24"/>
        </w:rPr>
        <w:t xml:space="preserve">   </w:t>
      </w:r>
      <w:r w:rsidR="00D6222C">
        <w:rPr>
          <w:rFonts w:ascii="Arial" w:hAnsi="Arial" w:cs="Arial"/>
          <w:sz w:val="24"/>
          <w:szCs w:val="24"/>
        </w:rPr>
        <w:t xml:space="preserve">See attached budget breakdown. </w:t>
      </w:r>
    </w:p>
    <w:p w:rsidR="00063B44" w:rsidRPr="00063B44" w:rsidRDefault="00063B44" w:rsidP="00063B44">
      <w:pPr>
        <w:pStyle w:val="ListParagraph"/>
        <w:rPr>
          <w:rFonts w:ascii="Arial" w:hAnsi="Arial" w:cs="Arial"/>
          <w:sz w:val="24"/>
          <w:szCs w:val="24"/>
        </w:rPr>
      </w:pPr>
    </w:p>
    <w:p w:rsidR="006A5C71" w:rsidRPr="006A5C71" w:rsidRDefault="006A5C71" w:rsidP="00063B44">
      <w:pPr>
        <w:pStyle w:val="ListParagraph"/>
        <w:numPr>
          <w:ilvl w:val="1"/>
          <w:numId w:val="2"/>
        </w:numPr>
        <w:spacing w:after="0" w:line="240" w:lineRule="auto"/>
        <w:rPr>
          <w:rFonts w:ascii="Arial" w:hAnsi="Arial" w:cs="Arial"/>
          <w:b/>
          <w:sz w:val="24"/>
          <w:szCs w:val="24"/>
        </w:rPr>
      </w:pPr>
      <w:r w:rsidRPr="006A5C71">
        <w:rPr>
          <w:rFonts w:ascii="Arial" w:hAnsi="Arial" w:cs="Arial"/>
          <w:b/>
          <w:sz w:val="24"/>
          <w:szCs w:val="24"/>
        </w:rPr>
        <w:t xml:space="preserve">Façade and Building Improvement Program: </w:t>
      </w:r>
      <w:r>
        <w:rPr>
          <w:rFonts w:ascii="Arial" w:hAnsi="Arial" w:cs="Arial"/>
          <w:b/>
          <w:sz w:val="24"/>
          <w:szCs w:val="24"/>
        </w:rPr>
        <w:t xml:space="preserve"> </w:t>
      </w:r>
      <w:r>
        <w:rPr>
          <w:rFonts w:ascii="Arial" w:hAnsi="Arial" w:cs="Arial"/>
          <w:sz w:val="24"/>
          <w:szCs w:val="24"/>
        </w:rPr>
        <w:t xml:space="preserve">Develop the program description and application forms.   Seeking Council approval prior to launching program. </w:t>
      </w:r>
    </w:p>
    <w:p w:rsidR="006A5C71" w:rsidRPr="006A5C71" w:rsidRDefault="006A5C71" w:rsidP="006A5C71">
      <w:pPr>
        <w:pStyle w:val="ListParagraph"/>
        <w:spacing w:after="0" w:line="240" w:lineRule="auto"/>
        <w:ind w:left="1440"/>
        <w:rPr>
          <w:rFonts w:ascii="Arial" w:hAnsi="Arial" w:cs="Arial"/>
          <w:b/>
          <w:sz w:val="24"/>
          <w:szCs w:val="24"/>
        </w:rPr>
      </w:pPr>
    </w:p>
    <w:p w:rsidR="00E1088F" w:rsidRDefault="00DF0CCC" w:rsidP="00063B44">
      <w:pPr>
        <w:pStyle w:val="ListParagraph"/>
        <w:numPr>
          <w:ilvl w:val="1"/>
          <w:numId w:val="2"/>
        </w:numPr>
        <w:spacing w:after="0" w:line="240" w:lineRule="auto"/>
        <w:rPr>
          <w:rFonts w:ascii="Arial" w:hAnsi="Arial" w:cs="Arial"/>
          <w:sz w:val="24"/>
          <w:szCs w:val="24"/>
        </w:rPr>
      </w:pPr>
      <w:r>
        <w:rPr>
          <w:rFonts w:ascii="Arial" w:hAnsi="Arial" w:cs="Arial"/>
          <w:b/>
          <w:sz w:val="24"/>
          <w:szCs w:val="24"/>
        </w:rPr>
        <w:t xml:space="preserve">Promotional Videos: </w:t>
      </w:r>
      <w:r>
        <w:rPr>
          <w:rFonts w:ascii="Arial" w:hAnsi="Arial" w:cs="Arial"/>
          <w:sz w:val="24"/>
          <w:szCs w:val="24"/>
        </w:rPr>
        <w:t xml:space="preserve"> Westfield Production was contracted to produce a series of promotional videos.   Two days of filming have occurred, and videos are in production now.   First 3 to launch will be Arts and Culture, Family Friendly and Get outdoors – all videos will include a variety of business and promote our It’s Happening Here website. </w:t>
      </w:r>
    </w:p>
    <w:p w:rsidR="00DF0CCC" w:rsidRDefault="00DF0CCC" w:rsidP="00DF0CCC">
      <w:pPr>
        <w:pStyle w:val="ListParagraph"/>
        <w:spacing w:after="0" w:line="240" w:lineRule="auto"/>
        <w:ind w:left="1440"/>
        <w:rPr>
          <w:rFonts w:ascii="Arial" w:hAnsi="Arial" w:cs="Arial"/>
          <w:sz w:val="24"/>
          <w:szCs w:val="24"/>
        </w:rPr>
      </w:pPr>
    </w:p>
    <w:p w:rsidR="00DF0CCC" w:rsidRDefault="00DF0CCC" w:rsidP="00DF0CCC">
      <w:pPr>
        <w:pStyle w:val="ListParagraph"/>
        <w:numPr>
          <w:ilvl w:val="1"/>
          <w:numId w:val="2"/>
        </w:numPr>
        <w:spacing w:after="0" w:line="240" w:lineRule="auto"/>
        <w:rPr>
          <w:rFonts w:ascii="Arial" w:hAnsi="Arial" w:cs="Arial"/>
          <w:sz w:val="24"/>
          <w:szCs w:val="24"/>
        </w:rPr>
      </w:pPr>
      <w:r>
        <w:rPr>
          <w:rFonts w:ascii="Arial" w:hAnsi="Arial" w:cs="Arial"/>
          <w:b/>
          <w:sz w:val="24"/>
          <w:szCs w:val="24"/>
        </w:rPr>
        <w:t>Business “pitch piece”:</w:t>
      </w:r>
      <w:r>
        <w:rPr>
          <w:rFonts w:ascii="Arial" w:hAnsi="Arial" w:cs="Arial"/>
          <w:sz w:val="24"/>
          <w:szCs w:val="24"/>
        </w:rPr>
        <w:t xml:space="preserve"> A </w:t>
      </w:r>
      <w:proofErr w:type="gramStart"/>
      <w:r>
        <w:rPr>
          <w:rFonts w:ascii="Arial" w:hAnsi="Arial" w:cs="Arial"/>
          <w:sz w:val="24"/>
          <w:szCs w:val="24"/>
        </w:rPr>
        <w:t>4 page</w:t>
      </w:r>
      <w:proofErr w:type="gramEnd"/>
      <w:r>
        <w:rPr>
          <w:rFonts w:ascii="Arial" w:hAnsi="Arial" w:cs="Arial"/>
          <w:sz w:val="24"/>
          <w:szCs w:val="24"/>
        </w:rPr>
        <w:t xml:space="preserve"> document highlighting why Torrington is a good place to do business is created.   Electronic as well as hard copies will be distributed to all of the Commercial Real Estate Agents in the area.  This is also linked to the Real Estate Agent Tool Kit on our website </w:t>
      </w:r>
      <w:hyperlink r:id="rId7" w:history="1">
        <w:r w:rsidRPr="00EF0845">
          <w:rPr>
            <w:rStyle w:val="Hyperlink"/>
            <w:rFonts w:ascii="Arial" w:hAnsi="Arial" w:cs="Arial"/>
            <w:sz w:val="24"/>
            <w:szCs w:val="24"/>
          </w:rPr>
          <w:t>https://www.torringtonct.org/economic-development/pages/real-estate-agent-tool-kit</w:t>
        </w:r>
      </w:hyperlink>
    </w:p>
    <w:p w:rsidR="003E1ECF" w:rsidRPr="003E1ECF" w:rsidRDefault="003E1ECF" w:rsidP="003E1ECF">
      <w:pPr>
        <w:pStyle w:val="ListParagraph"/>
        <w:rPr>
          <w:rFonts w:ascii="Arial" w:hAnsi="Arial" w:cs="Arial"/>
          <w:sz w:val="24"/>
          <w:szCs w:val="24"/>
        </w:rPr>
      </w:pPr>
    </w:p>
    <w:p w:rsidR="003E1ECF" w:rsidRDefault="003E1ECF" w:rsidP="00DF0CCC">
      <w:pPr>
        <w:pStyle w:val="ListParagraph"/>
        <w:numPr>
          <w:ilvl w:val="1"/>
          <w:numId w:val="2"/>
        </w:numPr>
        <w:spacing w:after="0" w:line="240" w:lineRule="auto"/>
        <w:rPr>
          <w:rFonts w:ascii="Arial" w:hAnsi="Arial" w:cs="Arial"/>
          <w:sz w:val="24"/>
          <w:szCs w:val="24"/>
        </w:rPr>
      </w:pPr>
      <w:r>
        <w:rPr>
          <w:rFonts w:ascii="Arial" w:hAnsi="Arial" w:cs="Arial"/>
          <w:b/>
          <w:sz w:val="24"/>
          <w:szCs w:val="24"/>
        </w:rPr>
        <w:t>Business Facilities AD</w:t>
      </w:r>
      <w:r w:rsidR="000D7942">
        <w:rPr>
          <w:rFonts w:ascii="Arial" w:hAnsi="Arial" w:cs="Arial"/>
          <w:b/>
          <w:sz w:val="24"/>
          <w:szCs w:val="24"/>
        </w:rPr>
        <w:t xml:space="preserve">: </w:t>
      </w:r>
      <w:r w:rsidR="000D7942">
        <w:rPr>
          <w:rFonts w:ascii="Arial" w:hAnsi="Arial" w:cs="Arial"/>
          <w:sz w:val="24"/>
          <w:szCs w:val="24"/>
        </w:rPr>
        <w:t xml:space="preserve">Torrington placed an Ad in the July/August edition of Business Facilities to try and recruit new business to Torrington.   This issue of BF highlighted both the State of CT and Opportunity zones.  </w:t>
      </w:r>
    </w:p>
    <w:p w:rsidR="00DF0CCC" w:rsidRPr="00DF0CCC" w:rsidRDefault="00DF0CCC" w:rsidP="00DF0CCC">
      <w:pPr>
        <w:spacing w:after="0" w:line="240" w:lineRule="auto"/>
        <w:rPr>
          <w:rFonts w:ascii="Arial" w:hAnsi="Arial" w:cs="Arial"/>
          <w:sz w:val="24"/>
          <w:szCs w:val="24"/>
        </w:rPr>
      </w:pPr>
    </w:p>
    <w:p w:rsidR="00194BA8" w:rsidRDefault="00194BA8" w:rsidP="00063B44">
      <w:pPr>
        <w:pStyle w:val="ListParagraph"/>
        <w:numPr>
          <w:ilvl w:val="1"/>
          <w:numId w:val="2"/>
        </w:numPr>
        <w:spacing w:after="0" w:line="240" w:lineRule="auto"/>
        <w:rPr>
          <w:rFonts w:ascii="Arial" w:hAnsi="Arial" w:cs="Arial"/>
          <w:b/>
          <w:sz w:val="24"/>
          <w:szCs w:val="24"/>
        </w:rPr>
      </w:pPr>
      <w:r w:rsidRPr="00194BA8">
        <w:rPr>
          <w:rFonts w:ascii="Arial" w:hAnsi="Arial" w:cs="Arial"/>
          <w:b/>
          <w:sz w:val="24"/>
          <w:szCs w:val="24"/>
        </w:rPr>
        <w:t>Banner Art Program</w:t>
      </w:r>
      <w:r w:rsidR="006D6A1B">
        <w:rPr>
          <w:rFonts w:ascii="Arial" w:hAnsi="Arial" w:cs="Arial"/>
          <w:b/>
          <w:sz w:val="24"/>
          <w:szCs w:val="24"/>
        </w:rPr>
        <w:t xml:space="preserve">: </w:t>
      </w:r>
      <w:r w:rsidR="006D6A1B">
        <w:rPr>
          <w:rFonts w:ascii="Arial" w:hAnsi="Arial" w:cs="Arial"/>
          <w:sz w:val="24"/>
          <w:szCs w:val="24"/>
        </w:rPr>
        <w:t xml:space="preserve">Working closely with ACT Commission to develop a banner program that includes art created by to community.   The goal is to have a uniformed banner that includes different art work created by community members of all ages and skills.    </w:t>
      </w:r>
      <w:r w:rsidRPr="00194BA8">
        <w:rPr>
          <w:rFonts w:ascii="Arial" w:hAnsi="Arial" w:cs="Arial"/>
          <w:b/>
          <w:sz w:val="24"/>
          <w:szCs w:val="24"/>
        </w:rPr>
        <w:t xml:space="preserve"> </w:t>
      </w:r>
    </w:p>
    <w:p w:rsidR="005337F0" w:rsidRPr="005337F0" w:rsidRDefault="005337F0" w:rsidP="005337F0">
      <w:pPr>
        <w:pStyle w:val="ListParagraph"/>
        <w:rPr>
          <w:rFonts w:ascii="Arial" w:hAnsi="Arial" w:cs="Arial"/>
          <w:b/>
          <w:sz w:val="24"/>
          <w:szCs w:val="24"/>
        </w:rPr>
      </w:pPr>
    </w:p>
    <w:p w:rsidR="005337F0" w:rsidRDefault="005337F0" w:rsidP="00063B44">
      <w:pPr>
        <w:pStyle w:val="ListParagraph"/>
        <w:numPr>
          <w:ilvl w:val="1"/>
          <w:numId w:val="2"/>
        </w:numPr>
        <w:spacing w:after="0" w:line="240" w:lineRule="auto"/>
        <w:rPr>
          <w:rFonts w:ascii="Arial" w:hAnsi="Arial" w:cs="Arial"/>
          <w:b/>
          <w:sz w:val="24"/>
          <w:szCs w:val="24"/>
        </w:rPr>
      </w:pPr>
      <w:r>
        <w:rPr>
          <w:rFonts w:ascii="Arial" w:hAnsi="Arial" w:cs="Arial"/>
          <w:b/>
          <w:sz w:val="24"/>
          <w:szCs w:val="24"/>
        </w:rPr>
        <w:t>New Resident Survey</w:t>
      </w:r>
      <w:r w:rsidR="006D6A1B">
        <w:rPr>
          <w:rFonts w:ascii="Arial" w:hAnsi="Arial" w:cs="Arial"/>
          <w:b/>
          <w:sz w:val="24"/>
          <w:szCs w:val="24"/>
        </w:rPr>
        <w:t xml:space="preserve">: </w:t>
      </w:r>
      <w:r w:rsidR="006D6A1B">
        <w:rPr>
          <w:rFonts w:ascii="Arial" w:hAnsi="Arial" w:cs="Arial"/>
          <w:sz w:val="24"/>
          <w:szCs w:val="24"/>
        </w:rPr>
        <w:t xml:space="preserve"> From January 2020 Through May 2021 there has been over 900 residential property sales.    A Google survey was created to get a sense of what </w:t>
      </w:r>
      <w:r w:rsidR="006D6A1B">
        <w:rPr>
          <w:rFonts w:ascii="Arial" w:hAnsi="Arial" w:cs="Arial"/>
          <w:sz w:val="24"/>
          <w:szCs w:val="24"/>
        </w:rPr>
        <w:lastRenderedPageBreak/>
        <w:t xml:space="preserve">drew them to Torrington.   A postcard was sent to these addresses to inform and encourage residents to take the survey.      Results have started to come in, a full presentation of the results will be shared toward the end of August. </w:t>
      </w:r>
      <w:r>
        <w:rPr>
          <w:rFonts w:ascii="Arial" w:hAnsi="Arial" w:cs="Arial"/>
          <w:b/>
          <w:sz w:val="24"/>
          <w:szCs w:val="24"/>
        </w:rPr>
        <w:t xml:space="preserve"> </w:t>
      </w:r>
    </w:p>
    <w:p w:rsidR="005337F0" w:rsidRPr="005337F0" w:rsidRDefault="005337F0" w:rsidP="005337F0">
      <w:pPr>
        <w:pStyle w:val="ListParagraph"/>
        <w:rPr>
          <w:rFonts w:ascii="Arial" w:hAnsi="Arial" w:cs="Arial"/>
          <w:b/>
          <w:sz w:val="24"/>
          <w:szCs w:val="24"/>
        </w:rPr>
      </w:pPr>
    </w:p>
    <w:p w:rsidR="006D6A1B" w:rsidRPr="006D6A1B" w:rsidRDefault="005337F0" w:rsidP="005337F0">
      <w:pPr>
        <w:pStyle w:val="ListParagraph"/>
        <w:numPr>
          <w:ilvl w:val="1"/>
          <w:numId w:val="2"/>
        </w:numPr>
        <w:spacing w:after="0" w:line="240" w:lineRule="auto"/>
        <w:rPr>
          <w:rFonts w:ascii="Arial" w:hAnsi="Arial" w:cs="Arial"/>
          <w:b/>
          <w:sz w:val="24"/>
          <w:szCs w:val="24"/>
        </w:rPr>
      </w:pPr>
      <w:r>
        <w:rPr>
          <w:rFonts w:ascii="Arial" w:hAnsi="Arial" w:cs="Arial"/>
          <w:b/>
          <w:sz w:val="24"/>
          <w:szCs w:val="24"/>
        </w:rPr>
        <w:t>Development of the “Live” page on City Website</w:t>
      </w:r>
      <w:r w:rsidR="006D6A1B">
        <w:rPr>
          <w:rFonts w:ascii="Arial" w:hAnsi="Arial" w:cs="Arial"/>
          <w:b/>
          <w:sz w:val="24"/>
          <w:szCs w:val="24"/>
        </w:rPr>
        <w:t xml:space="preserve">: </w:t>
      </w:r>
      <w:r w:rsidR="006D6A1B">
        <w:rPr>
          <w:rFonts w:ascii="Arial" w:hAnsi="Arial" w:cs="Arial"/>
          <w:sz w:val="24"/>
          <w:szCs w:val="24"/>
        </w:rPr>
        <w:t xml:space="preserve"> This page has been updated to provide links to information residents may want to know, such as where to find out what’s happening, how trash removal is handled, who the cable providers are, elderly services, where bus stops are </w:t>
      </w:r>
      <w:proofErr w:type="spellStart"/>
      <w:r w:rsidR="006D6A1B">
        <w:rPr>
          <w:rFonts w:ascii="Arial" w:hAnsi="Arial" w:cs="Arial"/>
          <w:sz w:val="24"/>
          <w:szCs w:val="24"/>
        </w:rPr>
        <w:t>etc</w:t>
      </w:r>
      <w:proofErr w:type="spellEnd"/>
      <w:r w:rsidR="006D6A1B">
        <w:rPr>
          <w:rFonts w:ascii="Arial" w:hAnsi="Arial" w:cs="Arial"/>
          <w:sz w:val="24"/>
          <w:szCs w:val="24"/>
        </w:rPr>
        <w:t xml:space="preserve"> …</w:t>
      </w:r>
      <w:r w:rsidR="006D6A1B" w:rsidRPr="006D6A1B">
        <w:rPr>
          <w:rFonts w:ascii="Arial" w:hAnsi="Arial" w:cs="Arial"/>
          <w:sz w:val="24"/>
          <w:szCs w:val="24"/>
        </w:rPr>
        <w:t xml:space="preserve">. So that all residents have a “one-stop” resource to find information what’s going on in the community, family and household resources. </w:t>
      </w:r>
    </w:p>
    <w:p w:rsidR="006D6A1B" w:rsidRPr="006D6A1B" w:rsidRDefault="006D6A1B" w:rsidP="006D6A1B">
      <w:pPr>
        <w:pStyle w:val="ListParagraph"/>
        <w:rPr>
          <w:rFonts w:ascii="Arial" w:hAnsi="Arial" w:cs="Arial"/>
          <w:sz w:val="24"/>
          <w:szCs w:val="24"/>
        </w:rPr>
      </w:pPr>
    </w:p>
    <w:p w:rsidR="005337F0" w:rsidRDefault="005337F0" w:rsidP="006D6A1B">
      <w:pPr>
        <w:pStyle w:val="ListParagraph"/>
        <w:spacing w:after="0" w:line="240" w:lineRule="auto"/>
        <w:ind w:left="1440"/>
        <w:rPr>
          <w:rFonts w:ascii="Arial" w:hAnsi="Arial" w:cs="Arial"/>
          <w:b/>
          <w:sz w:val="24"/>
          <w:szCs w:val="24"/>
        </w:rPr>
      </w:pPr>
      <w:hyperlink r:id="rId8" w:history="1">
        <w:r w:rsidRPr="005337F0">
          <w:rPr>
            <w:rStyle w:val="Hyperlink"/>
            <w:rFonts w:ascii="Arial" w:hAnsi="Arial" w:cs="Arial"/>
            <w:sz w:val="24"/>
            <w:szCs w:val="24"/>
          </w:rPr>
          <w:t>https://www.torringtonct.org/resources-residents</w:t>
        </w:r>
      </w:hyperlink>
    </w:p>
    <w:p w:rsidR="005337F0" w:rsidRPr="005337F0" w:rsidRDefault="005337F0" w:rsidP="005337F0">
      <w:pPr>
        <w:pStyle w:val="ListParagraph"/>
        <w:rPr>
          <w:rFonts w:ascii="Arial" w:hAnsi="Arial" w:cs="Arial"/>
          <w:b/>
          <w:sz w:val="24"/>
          <w:szCs w:val="24"/>
        </w:rPr>
      </w:pPr>
    </w:p>
    <w:p w:rsidR="00194BA8" w:rsidRPr="00194BA8" w:rsidRDefault="00194BA8" w:rsidP="00194BA8">
      <w:pPr>
        <w:pStyle w:val="ListParagraph"/>
        <w:rPr>
          <w:rFonts w:ascii="Arial" w:hAnsi="Arial" w:cs="Arial"/>
          <w:b/>
          <w:sz w:val="24"/>
          <w:szCs w:val="24"/>
        </w:rPr>
      </w:pPr>
    </w:p>
    <w:p w:rsidR="00E86C8B" w:rsidRDefault="00E1088F" w:rsidP="00063B44">
      <w:pPr>
        <w:pStyle w:val="ListParagraph"/>
        <w:numPr>
          <w:ilvl w:val="1"/>
          <w:numId w:val="2"/>
        </w:numPr>
        <w:spacing w:after="0" w:line="240" w:lineRule="auto"/>
        <w:rPr>
          <w:rFonts w:ascii="Arial" w:hAnsi="Arial" w:cs="Arial"/>
          <w:sz w:val="24"/>
          <w:szCs w:val="24"/>
        </w:rPr>
      </w:pPr>
      <w:r>
        <w:rPr>
          <w:rFonts w:ascii="Arial" w:hAnsi="Arial" w:cs="Arial"/>
          <w:b/>
          <w:sz w:val="24"/>
          <w:szCs w:val="24"/>
        </w:rPr>
        <w:t>Community Development (</w:t>
      </w:r>
      <w:r w:rsidR="00063B44" w:rsidRPr="00A86400">
        <w:rPr>
          <w:rFonts w:ascii="Arial" w:hAnsi="Arial" w:cs="Arial"/>
          <w:b/>
          <w:sz w:val="24"/>
          <w:szCs w:val="24"/>
        </w:rPr>
        <w:t>P</w:t>
      </w:r>
      <w:r w:rsidR="000917F4" w:rsidRPr="00A86400">
        <w:rPr>
          <w:rFonts w:ascii="Arial" w:hAnsi="Arial" w:cs="Arial"/>
          <w:b/>
          <w:sz w:val="24"/>
          <w:szCs w:val="24"/>
        </w:rPr>
        <w:t>ermitting</w:t>
      </w:r>
      <w:r>
        <w:rPr>
          <w:rFonts w:ascii="Arial" w:hAnsi="Arial" w:cs="Arial"/>
          <w:b/>
          <w:sz w:val="24"/>
          <w:szCs w:val="24"/>
        </w:rPr>
        <w:t>)</w:t>
      </w:r>
      <w:r w:rsidR="00E86C8B">
        <w:rPr>
          <w:rFonts w:ascii="Arial" w:hAnsi="Arial" w:cs="Arial"/>
          <w:b/>
          <w:sz w:val="24"/>
          <w:szCs w:val="24"/>
        </w:rPr>
        <w:t xml:space="preserve"> &amp; Asset Management</w:t>
      </w:r>
      <w:r w:rsidR="000917F4" w:rsidRPr="00A86400">
        <w:rPr>
          <w:rFonts w:ascii="Arial" w:hAnsi="Arial" w:cs="Arial"/>
          <w:b/>
          <w:sz w:val="24"/>
          <w:szCs w:val="24"/>
        </w:rPr>
        <w:t xml:space="preserve"> software</w:t>
      </w:r>
      <w:r w:rsidR="00063B44" w:rsidRPr="00A86400">
        <w:rPr>
          <w:rFonts w:ascii="Arial" w:hAnsi="Arial" w:cs="Arial"/>
          <w:b/>
          <w:sz w:val="24"/>
          <w:szCs w:val="24"/>
        </w:rPr>
        <w:t>:</w:t>
      </w:r>
      <w:r w:rsidR="00063B44" w:rsidRPr="00063B44">
        <w:rPr>
          <w:rFonts w:ascii="Arial" w:hAnsi="Arial" w:cs="Arial"/>
          <w:sz w:val="24"/>
          <w:szCs w:val="24"/>
        </w:rPr>
        <w:t xml:space="preserve">   </w:t>
      </w:r>
      <w:r w:rsidR="00E86C8B">
        <w:rPr>
          <w:rFonts w:ascii="Arial" w:hAnsi="Arial" w:cs="Arial"/>
          <w:sz w:val="24"/>
          <w:szCs w:val="24"/>
        </w:rPr>
        <w:t xml:space="preserve">Implementation of Central Square Software now underway.   Implementation of </w:t>
      </w:r>
      <w:proofErr w:type="gramStart"/>
      <w:r w:rsidR="00E86C8B">
        <w:rPr>
          <w:rFonts w:ascii="Arial" w:hAnsi="Arial" w:cs="Arial"/>
          <w:sz w:val="24"/>
          <w:szCs w:val="24"/>
        </w:rPr>
        <w:t xml:space="preserve">the </w:t>
      </w:r>
      <w:r>
        <w:rPr>
          <w:rFonts w:ascii="Arial" w:hAnsi="Arial" w:cs="Arial"/>
          <w:sz w:val="24"/>
          <w:szCs w:val="24"/>
        </w:rPr>
        <w:t>each</w:t>
      </w:r>
      <w:proofErr w:type="gramEnd"/>
      <w:r>
        <w:rPr>
          <w:rFonts w:ascii="Arial" w:hAnsi="Arial" w:cs="Arial"/>
          <w:sz w:val="24"/>
          <w:szCs w:val="24"/>
        </w:rPr>
        <w:t xml:space="preserve"> </w:t>
      </w:r>
      <w:r w:rsidR="00E86C8B">
        <w:rPr>
          <w:rFonts w:ascii="Arial" w:hAnsi="Arial" w:cs="Arial"/>
          <w:sz w:val="24"/>
          <w:szCs w:val="24"/>
        </w:rPr>
        <w:t>software</w:t>
      </w:r>
      <w:r>
        <w:rPr>
          <w:rFonts w:ascii="Arial" w:hAnsi="Arial" w:cs="Arial"/>
          <w:sz w:val="24"/>
          <w:szCs w:val="24"/>
        </w:rPr>
        <w:t xml:space="preserve"> </w:t>
      </w:r>
      <w:proofErr w:type="spellStart"/>
      <w:r>
        <w:rPr>
          <w:rFonts w:ascii="Arial" w:hAnsi="Arial" w:cs="Arial"/>
          <w:sz w:val="24"/>
          <w:szCs w:val="24"/>
        </w:rPr>
        <w:t>componet</w:t>
      </w:r>
      <w:proofErr w:type="spellEnd"/>
      <w:r w:rsidR="00E86C8B">
        <w:rPr>
          <w:rFonts w:ascii="Arial" w:hAnsi="Arial" w:cs="Arial"/>
          <w:sz w:val="24"/>
          <w:szCs w:val="24"/>
        </w:rPr>
        <w:t xml:space="preserve"> is a</w:t>
      </w:r>
      <w:r>
        <w:rPr>
          <w:rFonts w:ascii="Arial" w:hAnsi="Arial" w:cs="Arial"/>
          <w:sz w:val="24"/>
          <w:szCs w:val="24"/>
        </w:rPr>
        <w:t xml:space="preserve">pproximately </w:t>
      </w:r>
      <w:r w:rsidR="00E86C8B">
        <w:rPr>
          <w:rFonts w:ascii="Arial" w:hAnsi="Arial" w:cs="Arial"/>
          <w:sz w:val="24"/>
          <w:szCs w:val="24"/>
        </w:rPr>
        <w:t>9 month process</w:t>
      </w:r>
      <w:r>
        <w:rPr>
          <w:rFonts w:ascii="Arial" w:hAnsi="Arial" w:cs="Arial"/>
          <w:sz w:val="24"/>
          <w:szCs w:val="24"/>
        </w:rPr>
        <w:t>.   E</w:t>
      </w:r>
      <w:r w:rsidR="00E86C8B">
        <w:rPr>
          <w:rFonts w:ascii="Arial" w:hAnsi="Arial" w:cs="Arial"/>
          <w:sz w:val="24"/>
          <w:szCs w:val="24"/>
        </w:rPr>
        <w:t>xpected</w:t>
      </w:r>
      <w:r>
        <w:rPr>
          <w:rFonts w:ascii="Arial" w:hAnsi="Arial" w:cs="Arial"/>
          <w:sz w:val="24"/>
          <w:szCs w:val="24"/>
        </w:rPr>
        <w:t xml:space="preserve"> launch date for the Community Development </w:t>
      </w:r>
      <w:r w:rsidR="00E86C8B">
        <w:rPr>
          <w:rFonts w:ascii="Arial" w:hAnsi="Arial" w:cs="Arial"/>
          <w:sz w:val="24"/>
          <w:szCs w:val="24"/>
        </w:rPr>
        <w:t xml:space="preserve">software </w:t>
      </w:r>
      <w:r>
        <w:rPr>
          <w:rFonts w:ascii="Arial" w:hAnsi="Arial" w:cs="Arial"/>
          <w:sz w:val="24"/>
          <w:szCs w:val="24"/>
        </w:rPr>
        <w:t xml:space="preserve">is </w:t>
      </w:r>
      <w:r w:rsidR="00E86C8B">
        <w:rPr>
          <w:rFonts w:ascii="Arial" w:hAnsi="Arial" w:cs="Arial"/>
          <w:sz w:val="24"/>
          <w:szCs w:val="24"/>
        </w:rPr>
        <w:t xml:space="preserve">between </w:t>
      </w:r>
      <w:r>
        <w:rPr>
          <w:rFonts w:ascii="Arial" w:hAnsi="Arial" w:cs="Arial"/>
          <w:sz w:val="24"/>
          <w:szCs w:val="24"/>
        </w:rPr>
        <w:t xml:space="preserve">December 2021 and January 2022 and Asset Management is April –May 2022. </w:t>
      </w:r>
    </w:p>
    <w:p w:rsidR="00063B44" w:rsidRDefault="00063B44" w:rsidP="00063B44">
      <w:pPr>
        <w:pStyle w:val="ListParagraph"/>
        <w:spacing w:after="0" w:line="240" w:lineRule="auto"/>
        <w:ind w:left="1440"/>
        <w:rPr>
          <w:rFonts w:ascii="Arial" w:hAnsi="Arial" w:cs="Arial"/>
          <w:sz w:val="24"/>
          <w:szCs w:val="24"/>
        </w:rPr>
      </w:pPr>
    </w:p>
    <w:p w:rsidR="00194BA8" w:rsidRPr="00194BA8" w:rsidRDefault="00063B44" w:rsidP="00194BA8">
      <w:pPr>
        <w:pStyle w:val="ListParagraph"/>
        <w:numPr>
          <w:ilvl w:val="1"/>
          <w:numId w:val="2"/>
        </w:numPr>
        <w:spacing w:after="0" w:line="240" w:lineRule="auto"/>
        <w:rPr>
          <w:rFonts w:ascii="Arial" w:hAnsi="Arial" w:cs="Arial"/>
          <w:sz w:val="24"/>
          <w:szCs w:val="24"/>
        </w:rPr>
      </w:pPr>
      <w:r w:rsidRPr="00A86400">
        <w:rPr>
          <w:rFonts w:ascii="Arial" w:hAnsi="Arial" w:cs="Arial"/>
          <w:b/>
          <w:sz w:val="24"/>
          <w:szCs w:val="24"/>
        </w:rPr>
        <w:t xml:space="preserve">Blue </w:t>
      </w:r>
      <w:proofErr w:type="spellStart"/>
      <w:r w:rsidRPr="00A86400">
        <w:rPr>
          <w:rFonts w:ascii="Arial" w:hAnsi="Arial" w:cs="Arial"/>
          <w:b/>
          <w:sz w:val="24"/>
          <w:szCs w:val="24"/>
        </w:rPr>
        <w:t>Haus</w:t>
      </w:r>
      <w:proofErr w:type="spellEnd"/>
      <w:r w:rsidRPr="00A86400">
        <w:rPr>
          <w:rFonts w:ascii="Arial" w:hAnsi="Arial" w:cs="Arial"/>
          <w:b/>
          <w:sz w:val="24"/>
          <w:szCs w:val="24"/>
        </w:rPr>
        <w:t xml:space="preserve"> Group</w:t>
      </w:r>
      <w:r w:rsidR="00A86400" w:rsidRPr="00A86400">
        <w:rPr>
          <w:rFonts w:ascii="Arial" w:hAnsi="Arial" w:cs="Arial"/>
          <w:b/>
          <w:sz w:val="24"/>
          <w:szCs w:val="24"/>
        </w:rPr>
        <w:t>:</w:t>
      </w:r>
      <w:r w:rsidR="00A86400">
        <w:rPr>
          <w:rFonts w:ascii="Arial" w:hAnsi="Arial" w:cs="Arial"/>
          <w:sz w:val="24"/>
          <w:szCs w:val="24"/>
        </w:rPr>
        <w:t xml:space="preserve">   </w:t>
      </w:r>
      <w:r w:rsidR="00194BA8">
        <w:rPr>
          <w:rFonts w:ascii="Arial" w:hAnsi="Arial" w:cs="Arial"/>
          <w:sz w:val="24"/>
          <w:szCs w:val="24"/>
        </w:rPr>
        <w:t xml:space="preserve">Phase 1 report is complete and can be found here.    The City is working on developing strategies and programs to implement recommendations from this reports such as façade improvements, banner program and activation of “Railroad Square” – further detailed throughout report. </w:t>
      </w:r>
    </w:p>
    <w:p w:rsidR="009E478D" w:rsidRPr="009E478D" w:rsidRDefault="009E478D" w:rsidP="009E478D">
      <w:pPr>
        <w:pStyle w:val="ListParagraph"/>
        <w:rPr>
          <w:rFonts w:ascii="Arial" w:hAnsi="Arial" w:cs="Arial"/>
          <w:sz w:val="24"/>
          <w:szCs w:val="24"/>
        </w:rPr>
      </w:pPr>
    </w:p>
    <w:p w:rsidR="009E478D" w:rsidRDefault="00DF0CCC" w:rsidP="00063B44">
      <w:pPr>
        <w:pStyle w:val="ListParagraph"/>
        <w:numPr>
          <w:ilvl w:val="1"/>
          <w:numId w:val="2"/>
        </w:numPr>
        <w:spacing w:after="0" w:line="240" w:lineRule="auto"/>
        <w:rPr>
          <w:rFonts w:ascii="Arial" w:hAnsi="Arial" w:cs="Arial"/>
          <w:sz w:val="24"/>
          <w:szCs w:val="24"/>
        </w:rPr>
      </w:pPr>
      <w:r>
        <w:rPr>
          <w:rFonts w:ascii="Arial" w:hAnsi="Arial" w:cs="Arial"/>
          <w:b/>
          <w:sz w:val="24"/>
          <w:szCs w:val="24"/>
        </w:rPr>
        <w:t xml:space="preserve">Communications </w:t>
      </w:r>
      <w:r w:rsidR="009E478D" w:rsidRPr="00A86400">
        <w:rPr>
          <w:rFonts w:ascii="Arial" w:hAnsi="Arial" w:cs="Arial"/>
          <w:b/>
          <w:sz w:val="24"/>
          <w:szCs w:val="24"/>
        </w:rPr>
        <w:t>Intern:</w:t>
      </w:r>
      <w:r>
        <w:rPr>
          <w:rFonts w:ascii="Arial" w:hAnsi="Arial" w:cs="Arial"/>
          <w:sz w:val="24"/>
          <w:szCs w:val="24"/>
        </w:rPr>
        <w:t xml:space="preserve">   Our second Communications</w:t>
      </w:r>
      <w:r w:rsidR="009E478D">
        <w:rPr>
          <w:rFonts w:ascii="Arial" w:hAnsi="Arial" w:cs="Arial"/>
          <w:sz w:val="24"/>
          <w:szCs w:val="24"/>
        </w:rPr>
        <w:t xml:space="preserve"> intern has been hired.   </w:t>
      </w:r>
      <w:r>
        <w:rPr>
          <w:rFonts w:ascii="Arial" w:hAnsi="Arial" w:cs="Arial"/>
          <w:sz w:val="24"/>
          <w:szCs w:val="24"/>
        </w:rPr>
        <w:t xml:space="preserve">He has been working throughout the summer and will remain as an intern through the Fall Semester.    His efforts have been focused at increase our Social Media presence and creating our monthly newsletters.    In June, or newsletter was also published in Spanish.  </w:t>
      </w:r>
      <w:r w:rsidR="009E478D">
        <w:rPr>
          <w:rFonts w:ascii="Arial" w:hAnsi="Arial" w:cs="Arial"/>
          <w:sz w:val="24"/>
          <w:szCs w:val="24"/>
        </w:rPr>
        <w:t xml:space="preserve">     </w:t>
      </w:r>
    </w:p>
    <w:p w:rsidR="009E478D" w:rsidRPr="009E478D" w:rsidRDefault="009E478D" w:rsidP="009E478D">
      <w:pPr>
        <w:pStyle w:val="ListParagraph"/>
        <w:rPr>
          <w:rFonts w:ascii="Arial" w:hAnsi="Arial" w:cs="Arial"/>
          <w:sz w:val="24"/>
          <w:szCs w:val="24"/>
        </w:rPr>
      </w:pPr>
    </w:p>
    <w:p w:rsidR="00BC0176" w:rsidRDefault="009E478D" w:rsidP="00BC0176">
      <w:pPr>
        <w:pStyle w:val="ListParagraph"/>
        <w:numPr>
          <w:ilvl w:val="1"/>
          <w:numId w:val="2"/>
        </w:numPr>
        <w:spacing w:after="0" w:line="240" w:lineRule="auto"/>
        <w:rPr>
          <w:rFonts w:ascii="Arial" w:hAnsi="Arial" w:cs="Arial"/>
          <w:sz w:val="24"/>
          <w:szCs w:val="24"/>
        </w:rPr>
      </w:pPr>
      <w:r w:rsidRPr="00A86400">
        <w:rPr>
          <w:rFonts w:ascii="Arial" w:hAnsi="Arial" w:cs="Arial"/>
          <w:b/>
          <w:sz w:val="24"/>
          <w:szCs w:val="24"/>
        </w:rPr>
        <w:t>Social Media pages:</w:t>
      </w:r>
      <w:r w:rsidRPr="009E478D">
        <w:rPr>
          <w:rFonts w:ascii="Arial" w:hAnsi="Arial" w:cs="Arial"/>
          <w:sz w:val="24"/>
          <w:szCs w:val="24"/>
        </w:rPr>
        <w:t xml:space="preserve">   </w:t>
      </w:r>
      <w:r w:rsidR="00DF0CCC">
        <w:rPr>
          <w:rFonts w:ascii="Arial" w:hAnsi="Arial" w:cs="Arial"/>
          <w:sz w:val="24"/>
          <w:szCs w:val="24"/>
        </w:rPr>
        <w:t>In addition to our Facebook page, which now has 308 followers, we have an Instagram account which has 421 follower</w:t>
      </w:r>
      <w:r w:rsidR="00BC0176">
        <w:rPr>
          <w:rFonts w:ascii="Arial" w:hAnsi="Arial" w:cs="Arial"/>
          <w:sz w:val="24"/>
          <w:szCs w:val="24"/>
        </w:rPr>
        <w:t>s</w:t>
      </w:r>
      <w:r w:rsidR="00DF0CCC">
        <w:rPr>
          <w:rFonts w:ascii="Arial" w:hAnsi="Arial" w:cs="Arial"/>
          <w:sz w:val="24"/>
          <w:szCs w:val="24"/>
        </w:rPr>
        <w:t xml:space="preserve">.  </w:t>
      </w:r>
      <w:r w:rsidRPr="009E478D">
        <w:rPr>
          <w:rFonts w:ascii="Arial" w:hAnsi="Arial" w:cs="Arial"/>
          <w:sz w:val="24"/>
          <w:szCs w:val="24"/>
        </w:rPr>
        <w:t xml:space="preserve">You can follow </w:t>
      </w:r>
      <w:r w:rsidR="00BC0176">
        <w:rPr>
          <w:rFonts w:ascii="Arial" w:hAnsi="Arial" w:cs="Arial"/>
          <w:sz w:val="24"/>
          <w:szCs w:val="24"/>
        </w:rPr>
        <w:t>both pages</w:t>
      </w:r>
      <w:r w:rsidRPr="009E478D">
        <w:rPr>
          <w:rFonts w:ascii="Arial" w:hAnsi="Arial" w:cs="Arial"/>
          <w:sz w:val="24"/>
          <w:szCs w:val="24"/>
        </w:rPr>
        <w:t xml:space="preserve"> here</w:t>
      </w:r>
      <w:r w:rsidR="00BC0176">
        <w:rPr>
          <w:rFonts w:ascii="Arial" w:hAnsi="Arial" w:cs="Arial"/>
          <w:sz w:val="24"/>
          <w:szCs w:val="24"/>
        </w:rPr>
        <w:t>:</w:t>
      </w:r>
    </w:p>
    <w:p w:rsidR="00BC0176" w:rsidRPr="00BC0176" w:rsidRDefault="00BC0176" w:rsidP="00BC0176">
      <w:pPr>
        <w:pStyle w:val="ListParagraph"/>
        <w:rPr>
          <w:rFonts w:ascii="Arial" w:hAnsi="Arial" w:cs="Arial"/>
          <w:sz w:val="24"/>
          <w:szCs w:val="24"/>
        </w:rPr>
      </w:pPr>
    </w:p>
    <w:p w:rsidR="00BC0176" w:rsidRDefault="009E478D" w:rsidP="00BC0176">
      <w:pPr>
        <w:pStyle w:val="ListParagraph"/>
        <w:spacing w:after="0" w:line="240" w:lineRule="auto"/>
        <w:ind w:left="1440"/>
        <w:rPr>
          <w:rStyle w:val="Hyperlink"/>
          <w:rFonts w:ascii="Arial" w:hAnsi="Arial" w:cs="Arial"/>
          <w:sz w:val="24"/>
          <w:szCs w:val="24"/>
        </w:rPr>
      </w:pPr>
      <w:r w:rsidRPr="009E478D">
        <w:rPr>
          <w:rFonts w:ascii="Arial" w:hAnsi="Arial" w:cs="Arial"/>
          <w:sz w:val="24"/>
          <w:szCs w:val="24"/>
        </w:rPr>
        <w:t xml:space="preserve"> </w:t>
      </w:r>
      <w:hyperlink r:id="rId9" w:history="1">
        <w:r w:rsidRPr="009E478D">
          <w:rPr>
            <w:rStyle w:val="Hyperlink"/>
            <w:rFonts w:ascii="Arial" w:hAnsi="Arial" w:cs="Arial"/>
            <w:sz w:val="24"/>
            <w:szCs w:val="24"/>
          </w:rPr>
          <w:t>https://www.facebook.com/TorringtonCED</w:t>
        </w:r>
      </w:hyperlink>
      <w:r w:rsidR="00BC0176">
        <w:rPr>
          <w:rStyle w:val="Hyperlink"/>
          <w:rFonts w:ascii="Arial" w:hAnsi="Arial" w:cs="Arial"/>
          <w:sz w:val="24"/>
          <w:szCs w:val="24"/>
        </w:rPr>
        <w:t xml:space="preserve">    </w:t>
      </w:r>
    </w:p>
    <w:p w:rsidR="00BC0176" w:rsidRDefault="00BC0176" w:rsidP="00BC0176">
      <w:pPr>
        <w:pStyle w:val="ListParagraph"/>
        <w:spacing w:after="0" w:line="240" w:lineRule="auto"/>
        <w:ind w:left="1440"/>
        <w:rPr>
          <w:rStyle w:val="Hyperlink"/>
          <w:rFonts w:ascii="Arial" w:hAnsi="Arial" w:cs="Arial"/>
          <w:sz w:val="24"/>
          <w:szCs w:val="24"/>
        </w:rPr>
      </w:pPr>
    </w:p>
    <w:p w:rsidR="00F139D1" w:rsidRDefault="00BC0176" w:rsidP="00BC0176">
      <w:pPr>
        <w:pStyle w:val="ListParagraph"/>
        <w:spacing w:after="0" w:line="240" w:lineRule="auto"/>
        <w:ind w:left="1440"/>
        <w:rPr>
          <w:rFonts w:ascii="Arial" w:hAnsi="Arial" w:cs="Arial"/>
          <w:sz w:val="24"/>
          <w:szCs w:val="24"/>
        </w:rPr>
      </w:pPr>
      <w:r w:rsidRPr="00BC0176">
        <w:rPr>
          <w:rStyle w:val="Hyperlink"/>
          <w:rFonts w:ascii="Arial" w:hAnsi="Arial" w:cs="Arial"/>
          <w:sz w:val="24"/>
          <w:szCs w:val="24"/>
        </w:rPr>
        <w:t>https://www.instagram.com/cityoftorrington/</w:t>
      </w:r>
    </w:p>
    <w:p w:rsidR="009E478D" w:rsidRPr="009E478D" w:rsidRDefault="009E478D" w:rsidP="009E478D">
      <w:pPr>
        <w:pStyle w:val="ListParagraph"/>
        <w:rPr>
          <w:rFonts w:ascii="Arial" w:hAnsi="Arial" w:cs="Arial"/>
          <w:sz w:val="24"/>
          <w:szCs w:val="24"/>
        </w:rPr>
      </w:pPr>
    </w:p>
    <w:p w:rsidR="009E478D" w:rsidRDefault="00A86400" w:rsidP="00DF50F1">
      <w:pPr>
        <w:pStyle w:val="ListParagraph"/>
        <w:numPr>
          <w:ilvl w:val="1"/>
          <w:numId w:val="2"/>
        </w:numPr>
        <w:spacing w:after="0" w:line="240" w:lineRule="auto"/>
        <w:rPr>
          <w:rFonts w:ascii="Arial" w:hAnsi="Arial" w:cs="Arial"/>
          <w:sz w:val="24"/>
          <w:szCs w:val="24"/>
        </w:rPr>
      </w:pPr>
      <w:r w:rsidRPr="00A86400">
        <w:rPr>
          <w:rFonts w:ascii="Arial" w:hAnsi="Arial" w:cs="Arial"/>
          <w:b/>
          <w:sz w:val="24"/>
          <w:szCs w:val="24"/>
        </w:rPr>
        <w:t>It’shappeninghere.com</w:t>
      </w:r>
      <w:r w:rsidRPr="00A86400">
        <w:rPr>
          <w:rFonts w:ascii="Arial" w:hAnsi="Arial" w:cs="Arial"/>
          <w:sz w:val="24"/>
          <w:szCs w:val="24"/>
        </w:rPr>
        <w:t xml:space="preserve">:   The City </w:t>
      </w:r>
      <w:r w:rsidR="00E1088F">
        <w:rPr>
          <w:rFonts w:ascii="Arial" w:hAnsi="Arial" w:cs="Arial"/>
          <w:sz w:val="24"/>
          <w:szCs w:val="24"/>
        </w:rPr>
        <w:t xml:space="preserve">has contracted with Northwest Arts Council to update and improve the content on the website.   The “find the arts”, “take a hike”, “eat local” and “grab a drink” pages have been updated.     </w:t>
      </w:r>
    </w:p>
    <w:p w:rsidR="00E1088F" w:rsidRPr="00E1088F" w:rsidRDefault="00E1088F" w:rsidP="00E1088F">
      <w:pPr>
        <w:pStyle w:val="ListParagraph"/>
        <w:rPr>
          <w:rFonts w:ascii="Arial" w:hAnsi="Arial" w:cs="Arial"/>
          <w:sz w:val="24"/>
          <w:szCs w:val="24"/>
        </w:rPr>
      </w:pPr>
    </w:p>
    <w:p w:rsidR="00E1088F" w:rsidRDefault="00E1088F" w:rsidP="00E1088F">
      <w:pPr>
        <w:pStyle w:val="ListParagraph"/>
        <w:spacing w:after="0" w:line="240" w:lineRule="auto"/>
        <w:ind w:left="1440"/>
        <w:rPr>
          <w:rFonts w:ascii="Arial" w:hAnsi="Arial" w:cs="Arial"/>
          <w:sz w:val="24"/>
          <w:szCs w:val="24"/>
        </w:rPr>
      </w:pPr>
      <w:r>
        <w:rPr>
          <w:rFonts w:ascii="Arial" w:hAnsi="Arial" w:cs="Arial"/>
          <w:sz w:val="24"/>
          <w:szCs w:val="24"/>
        </w:rPr>
        <w:t xml:space="preserve">An intern has been developing content for this site such as Selfie Spots, Hidden Gems and Torrington Happenings, which will be added to the website in the near future. </w:t>
      </w:r>
    </w:p>
    <w:p w:rsidR="00E1088F" w:rsidRDefault="00E1088F" w:rsidP="00E1088F">
      <w:pPr>
        <w:pStyle w:val="ListParagraph"/>
        <w:spacing w:after="0" w:line="240" w:lineRule="auto"/>
        <w:ind w:left="1440"/>
        <w:rPr>
          <w:rFonts w:ascii="Arial" w:hAnsi="Arial" w:cs="Arial"/>
          <w:sz w:val="24"/>
          <w:szCs w:val="24"/>
        </w:rPr>
      </w:pPr>
    </w:p>
    <w:p w:rsidR="00E1088F" w:rsidRDefault="00E1088F" w:rsidP="00E1088F">
      <w:pPr>
        <w:pStyle w:val="ListParagraph"/>
        <w:spacing w:after="0" w:line="240" w:lineRule="auto"/>
        <w:ind w:left="1440"/>
        <w:rPr>
          <w:rFonts w:ascii="Arial" w:hAnsi="Arial" w:cs="Arial"/>
          <w:sz w:val="24"/>
          <w:szCs w:val="24"/>
        </w:rPr>
      </w:pPr>
      <w:r>
        <w:rPr>
          <w:rFonts w:ascii="Arial" w:hAnsi="Arial" w:cs="Arial"/>
          <w:sz w:val="24"/>
          <w:szCs w:val="24"/>
        </w:rPr>
        <w:t>A link (QR Code) to the “places” map will be on City Wayfinding signage</w:t>
      </w:r>
    </w:p>
    <w:p w:rsidR="00A86400" w:rsidRPr="00A86400" w:rsidRDefault="00A86400" w:rsidP="00A86400">
      <w:pPr>
        <w:pStyle w:val="ListParagraph"/>
        <w:rPr>
          <w:rFonts w:ascii="Arial" w:hAnsi="Arial" w:cs="Arial"/>
          <w:sz w:val="24"/>
          <w:szCs w:val="24"/>
        </w:rPr>
      </w:pPr>
    </w:p>
    <w:p w:rsidR="00A86400" w:rsidRDefault="00E1088F" w:rsidP="00DF50F1">
      <w:pPr>
        <w:pStyle w:val="ListParagraph"/>
        <w:numPr>
          <w:ilvl w:val="1"/>
          <w:numId w:val="2"/>
        </w:numPr>
        <w:spacing w:after="0" w:line="240" w:lineRule="auto"/>
        <w:rPr>
          <w:rFonts w:ascii="Arial" w:hAnsi="Arial" w:cs="Arial"/>
          <w:sz w:val="24"/>
          <w:szCs w:val="24"/>
        </w:rPr>
      </w:pPr>
      <w:r>
        <w:rPr>
          <w:rFonts w:ascii="Arial" w:hAnsi="Arial" w:cs="Arial"/>
          <w:b/>
          <w:sz w:val="24"/>
          <w:szCs w:val="24"/>
        </w:rPr>
        <w:t xml:space="preserve">Parking Lot Wayfinding Signage:  </w:t>
      </w:r>
      <w:r>
        <w:rPr>
          <w:rFonts w:ascii="Arial" w:hAnsi="Arial" w:cs="Arial"/>
          <w:sz w:val="24"/>
          <w:szCs w:val="24"/>
        </w:rPr>
        <w:t xml:space="preserve">Working closely with </w:t>
      </w:r>
      <w:proofErr w:type="spellStart"/>
      <w:r>
        <w:rPr>
          <w:rFonts w:ascii="Arial" w:hAnsi="Arial" w:cs="Arial"/>
          <w:sz w:val="24"/>
          <w:szCs w:val="24"/>
        </w:rPr>
        <w:t>Signlite</w:t>
      </w:r>
      <w:proofErr w:type="spellEnd"/>
      <w:r>
        <w:rPr>
          <w:rFonts w:ascii="Arial" w:hAnsi="Arial" w:cs="Arial"/>
          <w:sz w:val="24"/>
          <w:szCs w:val="24"/>
        </w:rPr>
        <w:t xml:space="preserve"> for the development and installation of 6 parking lot signs and parking wayfinding signage. </w:t>
      </w:r>
    </w:p>
    <w:p w:rsidR="00BC0176" w:rsidRPr="00BC0176" w:rsidRDefault="00BC0176" w:rsidP="00BC0176">
      <w:pPr>
        <w:spacing w:after="0" w:line="240" w:lineRule="auto"/>
        <w:rPr>
          <w:rFonts w:ascii="Arial" w:hAnsi="Arial" w:cs="Arial"/>
          <w:sz w:val="24"/>
          <w:szCs w:val="24"/>
        </w:rPr>
      </w:pPr>
    </w:p>
    <w:p w:rsidR="00E9563E" w:rsidRPr="008F4BE8" w:rsidRDefault="00E9563E" w:rsidP="008F4BE8">
      <w:pPr>
        <w:pStyle w:val="ListParagraph"/>
        <w:spacing w:after="0" w:line="240" w:lineRule="auto"/>
        <w:rPr>
          <w:rFonts w:ascii="Arial" w:hAnsi="Arial" w:cs="Arial"/>
          <w:sz w:val="24"/>
          <w:szCs w:val="24"/>
        </w:rPr>
      </w:pPr>
    </w:p>
    <w:p w:rsidR="00323EB0" w:rsidRDefault="0014279F" w:rsidP="000F6221">
      <w:pPr>
        <w:pStyle w:val="ListParagraph"/>
        <w:numPr>
          <w:ilvl w:val="0"/>
          <w:numId w:val="2"/>
        </w:numPr>
        <w:spacing w:after="0" w:line="240" w:lineRule="auto"/>
        <w:rPr>
          <w:rFonts w:ascii="Arial" w:hAnsi="Arial" w:cs="Arial"/>
          <w:sz w:val="24"/>
          <w:szCs w:val="24"/>
        </w:rPr>
      </w:pPr>
      <w:r w:rsidRPr="00D6222C">
        <w:rPr>
          <w:rFonts w:ascii="Arial" w:hAnsi="Arial" w:cs="Arial"/>
          <w:b/>
          <w:sz w:val="24"/>
          <w:szCs w:val="24"/>
        </w:rPr>
        <w:t>$275,000 OPM Smart Growth Grant</w:t>
      </w:r>
      <w:r w:rsidRPr="00D6222C">
        <w:rPr>
          <w:rFonts w:ascii="Arial" w:hAnsi="Arial" w:cs="Arial"/>
          <w:sz w:val="24"/>
          <w:szCs w:val="24"/>
        </w:rPr>
        <w:t xml:space="preserve"> – Sue Grossman 5-Mille Extension routing study and </w:t>
      </w:r>
      <w:r w:rsidR="00326CA0" w:rsidRPr="00D6222C">
        <w:rPr>
          <w:rFonts w:ascii="Arial" w:hAnsi="Arial" w:cs="Arial"/>
          <w:sz w:val="24"/>
          <w:szCs w:val="24"/>
        </w:rPr>
        <w:t xml:space="preserve">design </w:t>
      </w:r>
      <w:r w:rsidR="00015339" w:rsidRPr="00D6222C">
        <w:rPr>
          <w:rFonts w:ascii="Arial" w:hAnsi="Arial" w:cs="Arial"/>
          <w:sz w:val="24"/>
          <w:szCs w:val="24"/>
        </w:rPr>
        <w:t>t</w:t>
      </w:r>
      <w:r w:rsidR="00326CA0" w:rsidRPr="00D6222C">
        <w:rPr>
          <w:rFonts w:ascii="Arial" w:hAnsi="Arial" w:cs="Arial"/>
          <w:sz w:val="24"/>
          <w:szCs w:val="24"/>
        </w:rPr>
        <w:t>he</w:t>
      </w:r>
      <w:r w:rsidR="000917F4" w:rsidRPr="00D6222C">
        <w:rPr>
          <w:rFonts w:ascii="Arial" w:hAnsi="Arial" w:cs="Arial"/>
          <w:sz w:val="24"/>
          <w:szCs w:val="24"/>
        </w:rPr>
        <w:t xml:space="preserve"> routing study, to extend the Sue Grossman Still River Greenway from Harris drive, where it currently ends, to Franklin Street is complete.   The consultants have recently completed 30% design of all 5 miles</w:t>
      </w:r>
      <w:r w:rsidR="00217AD9" w:rsidRPr="00D6222C">
        <w:rPr>
          <w:rFonts w:ascii="Arial" w:hAnsi="Arial" w:cs="Arial"/>
          <w:sz w:val="24"/>
          <w:szCs w:val="24"/>
        </w:rPr>
        <w:t xml:space="preserve">. </w:t>
      </w:r>
      <w:r w:rsidR="00BC0176">
        <w:rPr>
          <w:rFonts w:ascii="Arial" w:hAnsi="Arial" w:cs="Arial"/>
          <w:sz w:val="24"/>
          <w:szCs w:val="24"/>
        </w:rPr>
        <w:t xml:space="preserve"> We have terminated our contract with BSC and have identified priority areas, to finalize design plans.    New RFP or RFQs will be issued in the near future</w:t>
      </w:r>
      <w:r w:rsidR="005C2AA8" w:rsidRPr="00D6222C">
        <w:rPr>
          <w:rFonts w:ascii="Arial" w:hAnsi="Arial" w:cs="Arial"/>
          <w:sz w:val="24"/>
          <w:szCs w:val="24"/>
        </w:rPr>
        <w:t xml:space="preserve">   </w:t>
      </w:r>
    </w:p>
    <w:p w:rsidR="00D6222C" w:rsidRPr="00D6222C" w:rsidRDefault="00D6222C" w:rsidP="00D6222C">
      <w:pPr>
        <w:pStyle w:val="ListParagraph"/>
        <w:spacing w:after="0" w:line="240" w:lineRule="auto"/>
        <w:rPr>
          <w:rFonts w:ascii="Arial" w:hAnsi="Arial" w:cs="Arial"/>
          <w:sz w:val="24"/>
          <w:szCs w:val="24"/>
        </w:rPr>
      </w:pPr>
    </w:p>
    <w:p w:rsidR="00323EB0" w:rsidRPr="008F4BE8" w:rsidRDefault="0014279F" w:rsidP="008F4BE8">
      <w:pPr>
        <w:pStyle w:val="ListParagraph"/>
        <w:numPr>
          <w:ilvl w:val="0"/>
          <w:numId w:val="2"/>
        </w:numPr>
        <w:spacing w:after="0" w:line="240" w:lineRule="auto"/>
        <w:rPr>
          <w:rFonts w:ascii="Arial" w:hAnsi="Arial" w:cs="Arial"/>
          <w:sz w:val="24"/>
          <w:szCs w:val="24"/>
        </w:rPr>
      </w:pPr>
      <w:r w:rsidRPr="008F4BE8">
        <w:rPr>
          <w:rFonts w:ascii="Arial" w:hAnsi="Arial" w:cs="Arial"/>
          <w:b/>
          <w:sz w:val="24"/>
          <w:szCs w:val="24"/>
        </w:rPr>
        <w:t>$1.9M OPM Smart Growth Grant</w:t>
      </w:r>
      <w:r w:rsidRPr="008F4BE8">
        <w:rPr>
          <w:rFonts w:ascii="Arial" w:hAnsi="Arial" w:cs="Arial"/>
          <w:sz w:val="24"/>
          <w:szCs w:val="24"/>
        </w:rPr>
        <w:t xml:space="preserve"> – Sidewalks on E. Main Street</w:t>
      </w:r>
      <w:r w:rsidR="00C93F27" w:rsidRPr="008F4BE8">
        <w:rPr>
          <w:rFonts w:ascii="Arial" w:hAnsi="Arial" w:cs="Arial"/>
          <w:sz w:val="24"/>
          <w:szCs w:val="24"/>
        </w:rPr>
        <w:t xml:space="preserve">.  </w:t>
      </w:r>
      <w:r w:rsidR="005C2AA8" w:rsidRPr="008F4BE8">
        <w:rPr>
          <w:rFonts w:ascii="Arial" w:hAnsi="Arial" w:cs="Arial"/>
          <w:sz w:val="24"/>
          <w:szCs w:val="24"/>
        </w:rPr>
        <w:t xml:space="preserve">The Engineering Department continues to work with DOT on final approval of these plans.    </w:t>
      </w:r>
      <w:r w:rsidR="000917F4" w:rsidRPr="008F4BE8">
        <w:rPr>
          <w:rFonts w:ascii="Arial" w:hAnsi="Arial" w:cs="Arial"/>
          <w:sz w:val="24"/>
          <w:szCs w:val="24"/>
        </w:rPr>
        <w:t xml:space="preserve">  </w:t>
      </w:r>
    </w:p>
    <w:p w:rsidR="005C2AA8" w:rsidRPr="008F4BE8" w:rsidRDefault="005C2AA8" w:rsidP="008F4BE8">
      <w:pPr>
        <w:pStyle w:val="ListParagraph"/>
        <w:spacing w:after="0"/>
        <w:rPr>
          <w:rFonts w:ascii="Arial" w:hAnsi="Arial" w:cs="Arial"/>
          <w:sz w:val="24"/>
          <w:szCs w:val="24"/>
        </w:rPr>
      </w:pPr>
    </w:p>
    <w:p w:rsidR="0014279F" w:rsidRPr="008F4BE8" w:rsidRDefault="0014279F" w:rsidP="008F4BE8">
      <w:pPr>
        <w:pStyle w:val="ListParagraph"/>
        <w:numPr>
          <w:ilvl w:val="0"/>
          <w:numId w:val="2"/>
        </w:numPr>
        <w:spacing w:after="0" w:line="240" w:lineRule="auto"/>
        <w:rPr>
          <w:rFonts w:ascii="Arial" w:hAnsi="Arial" w:cs="Arial"/>
          <w:sz w:val="24"/>
          <w:szCs w:val="24"/>
        </w:rPr>
      </w:pPr>
      <w:r w:rsidRPr="008F4BE8">
        <w:rPr>
          <w:rFonts w:ascii="Arial" w:hAnsi="Arial" w:cs="Arial"/>
          <w:b/>
          <w:sz w:val="24"/>
          <w:szCs w:val="24"/>
        </w:rPr>
        <w:t>$385,000 Community Connectivity Grant</w:t>
      </w:r>
      <w:r w:rsidRPr="008F4BE8">
        <w:rPr>
          <w:rFonts w:ascii="Arial" w:hAnsi="Arial" w:cs="Arial"/>
          <w:sz w:val="24"/>
          <w:szCs w:val="24"/>
        </w:rPr>
        <w:t xml:space="preserve"> – Improvements at Municipal Library Parking Lot, wayfinding signage, &amp; improved pedestrian lighting in parking areas</w:t>
      </w:r>
    </w:p>
    <w:p w:rsidR="000917F4" w:rsidRDefault="00BC0176" w:rsidP="008F4BE8">
      <w:pPr>
        <w:pStyle w:val="ListParagraph"/>
        <w:spacing w:after="0" w:line="240" w:lineRule="auto"/>
        <w:rPr>
          <w:rFonts w:ascii="Arial" w:hAnsi="Arial" w:cs="Arial"/>
          <w:sz w:val="24"/>
          <w:szCs w:val="24"/>
        </w:rPr>
      </w:pPr>
      <w:r>
        <w:rPr>
          <w:rFonts w:ascii="Arial" w:hAnsi="Arial" w:cs="Arial"/>
          <w:sz w:val="24"/>
          <w:szCs w:val="24"/>
        </w:rPr>
        <w:t xml:space="preserve">Portions of the parking wayfinding signs will be paid by this grant. </w:t>
      </w:r>
    </w:p>
    <w:p w:rsidR="00BC0176" w:rsidRPr="008F4BE8" w:rsidRDefault="00BC0176" w:rsidP="008F4BE8">
      <w:pPr>
        <w:pStyle w:val="ListParagraph"/>
        <w:spacing w:after="0" w:line="240" w:lineRule="auto"/>
        <w:rPr>
          <w:rFonts w:ascii="Arial" w:hAnsi="Arial" w:cs="Arial"/>
          <w:sz w:val="24"/>
          <w:szCs w:val="24"/>
        </w:rPr>
      </w:pPr>
      <w:r>
        <w:rPr>
          <w:rFonts w:ascii="Arial" w:hAnsi="Arial" w:cs="Arial"/>
          <w:sz w:val="24"/>
          <w:szCs w:val="24"/>
        </w:rPr>
        <w:t xml:space="preserve">NRG improvements are scheduled for Spring of 2022. </w:t>
      </w:r>
    </w:p>
    <w:p w:rsidR="00323EB0" w:rsidRPr="008F4BE8" w:rsidRDefault="00323EB0" w:rsidP="008F4BE8">
      <w:pPr>
        <w:pStyle w:val="ListParagraph"/>
        <w:spacing w:after="0" w:line="240" w:lineRule="auto"/>
        <w:rPr>
          <w:rFonts w:ascii="Arial" w:hAnsi="Arial" w:cs="Arial"/>
          <w:sz w:val="24"/>
          <w:szCs w:val="24"/>
        </w:rPr>
      </w:pPr>
    </w:p>
    <w:p w:rsidR="0014279F" w:rsidRPr="008F4BE8" w:rsidRDefault="0014279F" w:rsidP="008F4BE8">
      <w:pPr>
        <w:pStyle w:val="ListParagraph"/>
        <w:numPr>
          <w:ilvl w:val="0"/>
          <w:numId w:val="2"/>
        </w:numPr>
        <w:spacing w:after="0" w:line="240" w:lineRule="auto"/>
        <w:rPr>
          <w:rFonts w:ascii="Arial" w:hAnsi="Arial" w:cs="Arial"/>
          <w:b/>
          <w:sz w:val="24"/>
          <w:szCs w:val="24"/>
        </w:rPr>
      </w:pPr>
      <w:r w:rsidRPr="008F4BE8">
        <w:rPr>
          <w:rFonts w:ascii="Arial" w:hAnsi="Arial" w:cs="Arial"/>
          <w:b/>
          <w:sz w:val="24"/>
          <w:szCs w:val="24"/>
        </w:rPr>
        <w:t>$250,000 (administered through NWHCOG) E. Main Street Corridor Study</w:t>
      </w:r>
    </w:p>
    <w:p w:rsidR="00B17A57" w:rsidRDefault="00BC0176" w:rsidP="00B17A57">
      <w:pPr>
        <w:pStyle w:val="ListParagraph"/>
        <w:spacing w:after="0" w:line="240" w:lineRule="auto"/>
        <w:rPr>
          <w:rFonts w:ascii="Arial" w:hAnsi="Arial" w:cs="Arial"/>
          <w:sz w:val="24"/>
          <w:szCs w:val="24"/>
        </w:rPr>
      </w:pPr>
      <w:r>
        <w:rPr>
          <w:rFonts w:ascii="Arial" w:hAnsi="Arial" w:cs="Arial"/>
          <w:sz w:val="24"/>
          <w:szCs w:val="24"/>
        </w:rPr>
        <w:t xml:space="preserve">This study is completed and available for review </w:t>
      </w:r>
      <w:hyperlink r:id="rId10" w:history="1">
        <w:r w:rsidRPr="00EF0845">
          <w:rPr>
            <w:rStyle w:val="Hyperlink"/>
            <w:rFonts w:ascii="Arial" w:hAnsi="Arial" w:cs="Arial"/>
            <w:sz w:val="24"/>
            <w:szCs w:val="24"/>
          </w:rPr>
          <w:t>https://www.torringtonct.org/economic-development/pages/e-main-street-corridor-study</w:t>
        </w:r>
      </w:hyperlink>
    </w:p>
    <w:p w:rsidR="005337F0" w:rsidRDefault="005337F0" w:rsidP="00B17A57">
      <w:pPr>
        <w:pStyle w:val="ListParagraph"/>
        <w:spacing w:after="0" w:line="240" w:lineRule="auto"/>
        <w:rPr>
          <w:rFonts w:ascii="Arial" w:hAnsi="Arial" w:cs="Arial"/>
          <w:sz w:val="24"/>
          <w:szCs w:val="24"/>
        </w:rPr>
      </w:pPr>
    </w:p>
    <w:p w:rsidR="005337F0" w:rsidRPr="003E1ECF" w:rsidRDefault="005337F0" w:rsidP="005337F0">
      <w:pPr>
        <w:pStyle w:val="ListParagraph"/>
        <w:numPr>
          <w:ilvl w:val="0"/>
          <w:numId w:val="2"/>
        </w:numPr>
        <w:spacing w:after="0" w:line="240" w:lineRule="auto"/>
        <w:rPr>
          <w:rFonts w:ascii="Arial" w:hAnsi="Arial" w:cs="Arial"/>
          <w:b/>
          <w:sz w:val="24"/>
          <w:szCs w:val="24"/>
        </w:rPr>
      </w:pPr>
      <w:r w:rsidRPr="005337F0">
        <w:rPr>
          <w:rFonts w:ascii="Arial" w:hAnsi="Arial" w:cs="Arial"/>
          <w:b/>
          <w:sz w:val="24"/>
          <w:szCs w:val="24"/>
        </w:rPr>
        <w:t xml:space="preserve">Economic Development Commission, new members: </w:t>
      </w:r>
      <w:r w:rsidR="00885985">
        <w:rPr>
          <w:rFonts w:ascii="Arial" w:hAnsi="Arial" w:cs="Arial"/>
          <w:sz w:val="24"/>
          <w:szCs w:val="24"/>
        </w:rPr>
        <w:t xml:space="preserve"> Throughout the pandemic the EDC had virtually met a few times</w:t>
      </w:r>
      <w:r w:rsidR="003E1ECF">
        <w:rPr>
          <w:rFonts w:ascii="Arial" w:hAnsi="Arial" w:cs="Arial"/>
          <w:sz w:val="24"/>
          <w:szCs w:val="24"/>
        </w:rPr>
        <w:t xml:space="preserve">, but due to personal schedules it was difficult to get a quorum.    In addition, throughout the pandemic a few members have moved out of Torrington, leaving only 3 active members on the Commission.   Now that in-person meetings are being held more regularly, we have been searching for new members to fill the vacant seats.    a few candidates have been recommended for these vacancies but a few seats remain open. </w:t>
      </w:r>
      <w:r w:rsidR="00885985">
        <w:rPr>
          <w:rFonts w:ascii="Arial" w:hAnsi="Arial" w:cs="Arial"/>
          <w:sz w:val="24"/>
          <w:szCs w:val="24"/>
        </w:rPr>
        <w:t xml:space="preserve"> </w:t>
      </w:r>
    </w:p>
    <w:p w:rsidR="003E1ECF" w:rsidRPr="003E1ECF" w:rsidRDefault="003E1ECF" w:rsidP="003E1ECF">
      <w:pPr>
        <w:pStyle w:val="ListParagraph"/>
        <w:spacing w:after="0" w:line="240" w:lineRule="auto"/>
        <w:rPr>
          <w:rFonts w:ascii="Arial" w:hAnsi="Arial" w:cs="Arial"/>
          <w:b/>
          <w:sz w:val="24"/>
          <w:szCs w:val="24"/>
        </w:rPr>
      </w:pPr>
    </w:p>
    <w:p w:rsidR="003E1ECF" w:rsidRPr="0019222A" w:rsidRDefault="003E1ECF" w:rsidP="005337F0">
      <w:pPr>
        <w:pStyle w:val="ListParagraph"/>
        <w:numPr>
          <w:ilvl w:val="0"/>
          <w:numId w:val="2"/>
        </w:numPr>
        <w:spacing w:after="0" w:line="240" w:lineRule="auto"/>
        <w:rPr>
          <w:rFonts w:ascii="Arial" w:hAnsi="Arial" w:cs="Arial"/>
          <w:b/>
          <w:sz w:val="24"/>
          <w:szCs w:val="24"/>
        </w:rPr>
      </w:pPr>
      <w:r>
        <w:rPr>
          <w:rFonts w:ascii="Arial" w:hAnsi="Arial" w:cs="Arial"/>
          <w:b/>
          <w:sz w:val="24"/>
          <w:szCs w:val="24"/>
        </w:rPr>
        <w:t xml:space="preserve">Cultural District:  </w:t>
      </w:r>
      <w:r>
        <w:rPr>
          <w:rFonts w:ascii="Arial" w:hAnsi="Arial" w:cs="Arial"/>
          <w:sz w:val="24"/>
          <w:szCs w:val="24"/>
        </w:rPr>
        <w:t xml:space="preserve">Working closely with the City’s major cultural institutions, we are in the process of creating a cultural district per CT General Statutes.   A proposed boundary of the cultural district has been created.     Next steps are to hold a public informational meeting.   A presentation to City Council is expected within the next month. </w:t>
      </w:r>
    </w:p>
    <w:p w:rsidR="0019222A" w:rsidRPr="0019222A" w:rsidRDefault="0019222A" w:rsidP="0019222A">
      <w:pPr>
        <w:pStyle w:val="ListParagraph"/>
        <w:rPr>
          <w:rFonts w:ascii="Arial" w:hAnsi="Arial" w:cs="Arial"/>
          <w:b/>
          <w:sz w:val="24"/>
          <w:szCs w:val="24"/>
        </w:rPr>
      </w:pPr>
    </w:p>
    <w:p w:rsidR="0019222A" w:rsidRPr="005337F0" w:rsidRDefault="0019222A" w:rsidP="005337F0">
      <w:pPr>
        <w:pStyle w:val="ListParagraph"/>
        <w:numPr>
          <w:ilvl w:val="0"/>
          <w:numId w:val="2"/>
        </w:numPr>
        <w:spacing w:after="0" w:line="240" w:lineRule="auto"/>
        <w:rPr>
          <w:rFonts w:ascii="Arial" w:hAnsi="Arial" w:cs="Arial"/>
          <w:b/>
          <w:sz w:val="24"/>
          <w:szCs w:val="24"/>
        </w:rPr>
      </w:pPr>
      <w:r>
        <w:rPr>
          <w:rFonts w:ascii="Arial" w:hAnsi="Arial" w:cs="Arial"/>
          <w:b/>
          <w:sz w:val="24"/>
          <w:szCs w:val="24"/>
        </w:rPr>
        <w:t xml:space="preserve">Park Mobile: </w:t>
      </w:r>
      <w:r>
        <w:rPr>
          <w:rFonts w:ascii="Arial" w:hAnsi="Arial" w:cs="Arial"/>
          <w:sz w:val="24"/>
          <w:szCs w:val="24"/>
        </w:rPr>
        <w:t xml:space="preserve">Assisted the Police Department with implementation of Park Mobile.  Park Mobile went live Monday 8/26, launch, promotion and marketing material to be distributed through Economic Development and Mayor’s Offices, in conjunction with Park Mobile, over the next 2 weeks. </w:t>
      </w:r>
      <w:bookmarkStart w:id="0" w:name="_GoBack"/>
      <w:bookmarkEnd w:id="0"/>
    </w:p>
    <w:p w:rsidR="00BC0176" w:rsidRDefault="00BC0176" w:rsidP="00B17A57">
      <w:pPr>
        <w:pStyle w:val="ListParagraph"/>
        <w:spacing w:after="0" w:line="240" w:lineRule="auto"/>
        <w:rPr>
          <w:rFonts w:ascii="Arial" w:hAnsi="Arial" w:cs="Arial"/>
          <w:sz w:val="24"/>
          <w:szCs w:val="24"/>
        </w:rPr>
      </w:pPr>
    </w:p>
    <w:p w:rsidR="00B17A57" w:rsidRPr="00B17A57" w:rsidRDefault="00B17A57" w:rsidP="00B17A57">
      <w:pPr>
        <w:pStyle w:val="ListParagraph"/>
        <w:spacing w:after="0" w:line="240" w:lineRule="auto"/>
        <w:rPr>
          <w:rFonts w:ascii="Arial" w:hAnsi="Arial" w:cs="Arial"/>
          <w:b/>
          <w:i/>
          <w:sz w:val="24"/>
          <w:szCs w:val="24"/>
        </w:rPr>
      </w:pPr>
    </w:p>
    <w:p w:rsidR="00B97DB4" w:rsidRPr="008F4BE8" w:rsidRDefault="00B97DB4" w:rsidP="008F4BE8">
      <w:pPr>
        <w:spacing w:after="0" w:line="240" w:lineRule="auto"/>
        <w:rPr>
          <w:rFonts w:ascii="Arial" w:hAnsi="Arial" w:cs="Arial"/>
          <w:sz w:val="24"/>
          <w:szCs w:val="24"/>
          <w:u w:val="single"/>
        </w:rPr>
      </w:pPr>
    </w:p>
    <w:p w:rsidR="00194BA8" w:rsidRDefault="00194BA8" w:rsidP="008F4BE8">
      <w:pPr>
        <w:spacing w:after="0" w:line="240" w:lineRule="auto"/>
        <w:rPr>
          <w:rFonts w:ascii="Arial" w:hAnsi="Arial" w:cs="Arial"/>
          <w:b/>
          <w:sz w:val="24"/>
          <w:szCs w:val="24"/>
          <w:u w:val="single"/>
        </w:rPr>
      </w:pPr>
      <w:r>
        <w:rPr>
          <w:rFonts w:ascii="Arial" w:hAnsi="Arial" w:cs="Arial"/>
          <w:b/>
          <w:sz w:val="24"/>
          <w:szCs w:val="24"/>
          <w:u w:val="single"/>
        </w:rPr>
        <w:t xml:space="preserve">Statutory and/or Policy Discussion / Changes </w:t>
      </w:r>
    </w:p>
    <w:p w:rsidR="00194BA8" w:rsidRPr="00885985" w:rsidRDefault="00194BA8" w:rsidP="00194BA8">
      <w:pPr>
        <w:pStyle w:val="ListParagraph"/>
        <w:numPr>
          <w:ilvl w:val="0"/>
          <w:numId w:val="2"/>
        </w:numPr>
        <w:spacing w:after="0" w:line="240" w:lineRule="auto"/>
        <w:rPr>
          <w:rFonts w:ascii="Arial" w:hAnsi="Arial" w:cs="Arial"/>
          <w:sz w:val="24"/>
          <w:szCs w:val="24"/>
        </w:rPr>
      </w:pPr>
      <w:r w:rsidRPr="005337F0">
        <w:rPr>
          <w:rFonts w:ascii="Arial" w:hAnsi="Arial" w:cs="Arial"/>
          <w:b/>
          <w:sz w:val="24"/>
          <w:szCs w:val="24"/>
        </w:rPr>
        <w:t>Food Truck Policy</w:t>
      </w:r>
      <w:r w:rsidR="00885985">
        <w:rPr>
          <w:rFonts w:ascii="Arial" w:hAnsi="Arial" w:cs="Arial"/>
          <w:b/>
          <w:sz w:val="24"/>
          <w:szCs w:val="24"/>
        </w:rPr>
        <w:t xml:space="preserve">:  </w:t>
      </w:r>
      <w:r w:rsidR="00885985">
        <w:rPr>
          <w:rFonts w:ascii="Arial" w:hAnsi="Arial" w:cs="Arial"/>
          <w:sz w:val="24"/>
          <w:szCs w:val="24"/>
        </w:rPr>
        <w:t xml:space="preserve">Currently Food Trucks are regulated by the City’s Pedaling ordinance.   </w:t>
      </w:r>
      <w:r w:rsidRPr="005337F0">
        <w:rPr>
          <w:rFonts w:ascii="Arial" w:hAnsi="Arial" w:cs="Arial"/>
          <w:b/>
          <w:sz w:val="24"/>
          <w:szCs w:val="24"/>
        </w:rPr>
        <w:t xml:space="preserve"> </w:t>
      </w:r>
      <w:r w:rsidR="00885985" w:rsidRPr="00885985">
        <w:rPr>
          <w:rFonts w:ascii="Arial" w:hAnsi="Arial" w:cs="Arial"/>
          <w:sz w:val="24"/>
          <w:szCs w:val="24"/>
        </w:rPr>
        <w:t xml:space="preserve">Working </w:t>
      </w:r>
      <w:r w:rsidR="00885985">
        <w:rPr>
          <w:rFonts w:ascii="Arial" w:hAnsi="Arial" w:cs="Arial"/>
          <w:sz w:val="24"/>
          <w:szCs w:val="24"/>
        </w:rPr>
        <w:t xml:space="preserve">closely with the Police Department and Land Use Department to identify how this ordinance should be applied to food trucks in the public right of way and determine if changes to this ordinance are necessary.      Have reviewed food truck policies and ordinances from other municipalities.     </w:t>
      </w:r>
    </w:p>
    <w:p w:rsidR="00194BA8" w:rsidRDefault="005337F0" w:rsidP="00194BA8">
      <w:pPr>
        <w:pStyle w:val="ListParagraph"/>
        <w:numPr>
          <w:ilvl w:val="0"/>
          <w:numId w:val="2"/>
        </w:numPr>
        <w:spacing w:after="0" w:line="240" w:lineRule="auto"/>
        <w:rPr>
          <w:rFonts w:ascii="Arial" w:hAnsi="Arial" w:cs="Arial"/>
          <w:b/>
          <w:sz w:val="24"/>
          <w:szCs w:val="24"/>
        </w:rPr>
      </w:pPr>
      <w:r w:rsidRPr="005337F0">
        <w:rPr>
          <w:rFonts w:ascii="Arial" w:hAnsi="Arial" w:cs="Arial"/>
          <w:b/>
          <w:sz w:val="24"/>
          <w:szCs w:val="24"/>
        </w:rPr>
        <w:t>Adult Use Marijuana Laws</w:t>
      </w:r>
      <w:r w:rsidR="00885985">
        <w:rPr>
          <w:rFonts w:ascii="Arial" w:hAnsi="Arial" w:cs="Arial"/>
          <w:b/>
          <w:sz w:val="24"/>
          <w:szCs w:val="24"/>
        </w:rPr>
        <w:t xml:space="preserve">: </w:t>
      </w:r>
      <w:r w:rsidR="00885985">
        <w:rPr>
          <w:rFonts w:ascii="Arial" w:hAnsi="Arial" w:cs="Arial"/>
          <w:sz w:val="24"/>
          <w:szCs w:val="24"/>
        </w:rPr>
        <w:t xml:space="preserve">State of CT has recently passed new laws that allow Adult Use, recreation Marijuana, including the growing, retail and delivery of marijuana.   Conversations with Torrington’s Medical Marijuana distributor to see how these changes impact their business.     Planning and Zoning will be considering possible regulations changes in the next few months to address the new laws passed. </w:t>
      </w:r>
      <w:r w:rsidRPr="005337F0">
        <w:rPr>
          <w:rFonts w:ascii="Arial" w:hAnsi="Arial" w:cs="Arial"/>
          <w:b/>
          <w:sz w:val="24"/>
          <w:szCs w:val="24"/>
        </w:rPr>
        <w:t xml:space="preserve"> </w:t>
      </w:r>
    </w:p>
    <w:p w:rsidR="005337F0" w:rsidRPr="005337F0" w:rsidRDefault="005337F0" w:rsidP="005337F0">
      <w:pPr>
        <w:pStyle w:val="ListParagraph"/>
        <w:spacing w:after="0" w:line="240" w:lineRule="auto"/>
        <w:rPr>
          <w:rFonts w:ascii="Arial" w:hAnsi="Arial" w:cs="Arial"/>
          <w:b/>
          <w:sz w:val="24"/>
          <w:szCs w:val="24"/>
        </w:rPr>
      </w:pPr>
    </w:p>
    <w:p w:rsidR="008F4BE8" w:rsidRDefault="00B97DB4" w:rsidP="005337F0">
      <w:pPr>
        <w:spacing w:after="0" w:line="240" w:lineRule="auto"/>
        <w:rPr>
          <w:rFonts w:ascii="Arial" w:hAnsi="Arial" w:cs="Arial"/>
          <w:b/>
          <w:sz w:val="24"/>
          <w:szCs w:val="24"/>
          <w:u w:val="single"/>
        </w:rPr>
      </w:pPr>
      <w:r w:rsidRPr="008F4BE8">
        <w:rPr>
          <w:rFonts w:ascii="Arial" w:hAnsi="Arial" w:cs="Arial"/>
          <w:b/>
          <w:sz w:val="24"/>
          <w:szCs w:val="24"/>
          <w:u w:val="single"/>
        </w:rPr>
        <w:lastRenderedPageBreak/>
        <w:t>COVID-19 Recovery Plan</w:t>
      </w:r>
      <w:r w:rsidR="005531E7" w:rsidRPr="008F4BE8">
        <w:rPr>
          <w:rFonts w:ascii="Arial" w:hAnsi="Arial" w:cs="Arial"/>
          <w:b/>
          <w:sz w:val="24"/>
          <w:szCs w:val="24"/>
          <w:u w:val="single"/>
        </w:rPr>
        <w:t>s</w:t>
      </w:r>
      <w:r w:rsidR="005337F0">
        <w:rPr>
          <w:rFonts w:ascii="Arial" w:hAnsi="Arial" w:cs="Arial"/>
          <w:b/>
          <w:sz w:val="24"/>
          <w:szCs w:val="24"/>
          <w:u w:val="single"/>
        </w:rPr>
        <w:t xml:space="preserve">/ Recovery Funds </w:t>
      </w:r>
    </w:p>
    <w:p w:rsidR="005337F0" w:rsidRDefault="005337F0" w:rsidP="005337F0">
      <w:pPr>
        <w:spacing w:after="0" w:line="240" w:lineRule="auto"/>
        <w:rPr>
          <w:rFonts w:ascii="Arial" w:hAnsi="Arial" w:cs="Arial"/>
          <w:b/>
          <w:sz w:val="24"/>
          <w:szCs w:val="24"/>
          <w:u w:val="single"/>
        </w:rPr>
      </w:pPr>
    </w:p>
    <w:p w:rsidR="00885985" w:rsidRPr="00885985" w:rsidRDefault="005337F0" w:rsidP="00885985">
      <w:pPr>
        <w:pStyle w:val="ListParagraph"/>
        <w:numPr>
          <w:ilvl w:val="0"/>
          <w:numId w:val="6"/>
        </w:numPr>
        <w:spacing w:after="0" w:line="240" w:lineRule="auto"/>
        <w:rPr>
          <w:rFonts w:ascii="Arial" w:hAnsi="Arial" w:cs="Arial"/>
          <w:b/>
          <w:sz w:val="24"/>
          <w:szCs w:val="24"/>
        </w:rPr>
      </w:pPr>
      <w:r w:rsidRPr="005337F0">
        <w:rPr>
          <w:rFonts w:ascii="Arial" w:hAnsi="Arial" w:cs="Arial"/>
          <w:b/>
          <w:sz w:val="24"/>
          <w:szCs w:val="24"/>
        </w:rPr>
        <w:t>ARPA Funding</w:t>
      </w:r>
      <w:r w:rsidR="00885985">
        <w:rPr>
          <w:rFonts w:ascii="Arial" w:hAnsi="Arial" w:cs="Arial"/>
          <w:b/>
          <w:sz w:val="24"/>
          <w:szCs w:val="24"/>
        </w:rPr>
        <w:t xml:space="preserve">:  </w:t>
      </w:r>
      <w:r w:rsidR="00885985">
        <w:rPr>
          <w:rFonts w:ascii="Arial" w:hAnsi="Arial" w:cs="Arial"/>
          <w:sz w:val="24"/>
          <w:szCs w:val="24"/>
        </w:rPr>
        <w:t xml:space="preserve">Identifying ways to meet the needs of our local business community and aid in the economic recovery for hardships caused by COVID- 19.    </w:t>
      </w:r>
      <w:r w:rsidRPr="005337F0">
        <w:rPr>
          <w:rFonts w:ascii="Arial" w:hAnsi="Arial" w:cs="Arial"/>
          <w:b/>
          <w:sz w:val="24"/>
          <w:szCs w:val="24"/>
        </w:rPr>
        <w:t xml:space="preserve"> </w:t>
      </w:r>
    </w:p>
    <w:p w:rsidR="005531E7" w:rsidRPr="008F4BE8" w:rsidRDefault="005531E7" w:rsidP="008F4BE8">
      <w:pPr>
        <w:spacing w:after="0" w:line="240" w:lineRule="auto"/>
        <w:rPr>
          <w:rFonts w:ascii="Arial" w:hAnsi="Arial" w:cs="Arial"/>
          <w:sz w:val="24"/>
          <w:szCs w:val="24"/>
        </w:rPr>
      </w:pPr>
    </w:p>
    <w:p w:rsidR="00B97DB4" w:rsidRPr="008F4BE8" w:rsidRDefault="00B97DB4" w:rsidP="008F4BE8">
      <w:pPr>
        <w:spacing w:after="0" w:line="240" w:lineRule="auto"/>
        <w:ind w:left="1260" w:hanging="270"/>
        <w:rPr>
          <w:rFonts w:ascii="Arial" w:hAnsi="Arial" w:cs="Arial"/>
          <w:sz w:val="24"/>
          <w:szCs w:val="24"/>
        </w:rPr>
      </w:pPr>
    </w:p>
    <w:p w:rsidR="00087EB1" w:rsidRPr="008F4BE8" w:rsidRDefault="00087EB1" w:rsidP="008F4BE8">
      <w:pPr>
        <w:spacing w:after="0" w:line="240" w:lineRule="auto"/>
        <w:rPr>
          <w:rFonts w:ascii="Arial" w:hAnsi="Arial" w:cs="Arial"/>
          <w:sz w:val="24"/>
          <w:szCs w:val="24"/>
        </w:rPr>
      </w:pPr>
      <w:r w:rsidRPr="008F4BE8">
        <w:rPr>
          <w:rFonts w:ascii="Arial" w:hAnsi="Arial" w:cs="Arial"/>
          <w:sz w:val="24"/>
          <w:szCs w:val="24"/>
        </w:rPr>
        <w:t>Sincerely,</w:t>
      </w:r>
    </w:p>
    <w:p w:rsidR="00087EB1" w:rsidRPr="008F4BE8" w:rsidRDefault="00087EB1" w:rsidP="008F4BE8">
      <w:pPr>
        <w:spacing w:after="0" w:line="240" w:lineRule="auto"/>
        <w:rPr>
          <w:rFonts w:ascii="Arial" w:hAnsi="Arial" w:cs="Arial"/>
          <w:sz w:val="24"/>
          <w:szCs w:val="24"/>
        </w:rPr>
      </w:pPr>
    </w:p>
    <w:p w:rsidR="00087EB1" w:rsidRPr="008F4BE8" w:rsidRDefault="00087EB1" w:rsidP="008F4BE8">
      <w:pPr>
        <w:spacing w:after="0" w:line="240" w:lineRule="auto"/>
        <w:rPr>
          <w:rFonts w:ascii="Arial" w:hAnsi="Arial" w:cs="Arial"/>
          <w:sz w:val="24"/>
          <w:szCs w:val="24"/>
        </w:rPr>
      </w:pPr>
    </w:p>
    <w:p w:rsidR="00087EB1" w:rsidRPr="008F4BE8" w:rsidRDefault="00E442FA" w:rsidP="008F4BE8">
      <w:pPr>
        <w:spacing w:after="0" w:line="240" w:lineRule="auto"/>
        <w:rPr>
          <w:rFonts w:ascii="Arial" w:hAnsi="Arial" w:cs="Arial"/>
          <w:sz w:val="24"/>
          <w:szCs w:val="24"/>
        </w:rPr>
      </w:pPr>
      <w:r w:rsidRPr="008F4BE8">
        <w:rPr>
          <w:rFonts w:ascii="Arial" w:hAnsi="Arial" w:cs="Arial"/>
          <w:sz w:val="24"/>
          <w:szCs w:val="24"/>
        </w:rPr>
        <w:t>Rista Malanca</w:t>
      </w:r>
      <w:r w:rsidR="007557D0" w:rsidRPr="008F4BE8">
        <w:rPr>
          <w:rFonts w:ascii="Arial" w:hAnsi="Arial" w:cs="Arial"/>
          <w:sz w:val="24"/>
          <w:szCs w:val="24"/>
        </w:rPr>
        <w:t>, AICP</w:t>
      </w:r>
    </w:p>
    <w:p w:rsidR="00087EB1" w:rsidRPr="008F4BE8" w:rsidRDefault="00087EB1" w:rsidP="008F4BE8">
      <w:pPr>
        <w:spacing w:after="0" w:line="240" w:lineRule="auto"/>
        <w:rPr>
          <w:rFonts w:ascii="Arial" w:hAnsi="Arial" w:cs="Arial"/>
          <w:sz w:val="24"/>
          <w:szCs w:val="24"/>
        </w:rPr>
      </w:pPr>
      <w:r w:rsidRPr="008F4BE8">
        <w:rPr>
          <w:rFonts w:ascii="Arial" w:hAnsi="Arial" w:cs="Arial"/>
          <w:sz w:val="24"/>
          <w:szCs w:val="24"/>
        </w:rPr>
        <w:t>Director of Economic Development</w:t>
      </w:r>
    </w:p>
    <w:p w:rsidR="0085769B" w:rsidRDefault="00087EB1" w:rsidP="008F4BE8">
      <w:pPr>
        <w:spacing w:after="0" w:line="240" w:lineRule="auto"/>
        <w:rPr>
          <w:rFonts w:ascii="Arial" w:hAnsi="Arial" w:cs="Arial"/>
          <w:sz w:val="24"/>
          <w:szCs w:val="24"/>
        </w:rPr>
      </w:pPr>
      <w:r w:rsidRPr="008F4BE8">
        <w:rPr>
          <w:rFonts w:ascii="Arial" w:hAnsi="Arial" w:cs="Arial"/>
          <w:sz w:val="24"/>
          <w:szCs w:val="24"/>
        </w:rPr>
        <w:t>City of Torrington</w:t>
      </w:r>
    </w:p>
    <w:p w:rsidR="00176F5B" w:rsidRDefault="00176F5B">
      <w:pPr>
        <w:rPr>
          <w:rFonts w:ascii="Arial" w:hAnsi="Arial" w:cs="Arial"/>
          <w:sz w:val="24"/>
          <w:szCs w:val="24"/>
        </w:rPr>
      </w:pPr>
      <w:r>
        <w:rPr>
          <w:rFonts w:ascii="Arial" w:hAnsi="Arial" w:cs="Arial"/>
          <w:sz w:val="24"/>
          <w:szCs w:val="24"/>
        </w:rPr>
        <w:br w:type="page"/>
      </w:r>
    </w:p>
    <w:p w:rsidR="00176F5B" w:rsidRPr="008F4BE8" w:rsidRDefault="00176F5B" w:rsidP="008F4BE8">
      <w:pPr>
        <w:spacing w:after="0" w:line="240" w:lineRule="auto"/>
        <w:rPr>
          <w:rFonts w:ascii="Arial" w:hAnsi="Arial" w:cs="Arial"/>
          <w:sz w:val="24"/>
          <w:szCs w:val="24"/>
        </w:rPr>
      </w:pPr>
    </w:p>
    <w:sectPr w:rsidR="00176F5B" w:rsidRPr="008F4BE8" w:rsidSect="008F4BE8">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D0" w:rsidRDefault="007557D0" w:rsidP="007557D0">
      <w:pPr>
        <w:spacing w:after="0" w:line="240" w:lineRule="auto"/>
      </w:pPr>
      <w:r>
        <w:separator/>
      </w:r>
    </w:p>
  </w:endnote>
  <w:endnote w:type="continuationSeparator" w:id="0">
    <w:p w:rsidR="007557D0" w:rsidRDefault="007557D0" w:rsidP="0075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icE">
    <w:altName w:val="Courier New"/>
    <w:charset w:val="00"/>
    <w:family w:val="auto"/>
    <w:pitch w:val="variable"/>
    <w:sig w:usb0="00000001"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D0" w:rsidRDefault="007557D0" w:rsidP="007557D0">
      <w:pPr>
        <w:spacing w:after="0" w:line="240" w:lineRule="auto"/>
      </w:pPr>
      <w:r>
        <w:separator/>
      </w:r>
    </w:p>
  </w:footnote>
  <w:footnote w:type="continuationSeparator" w:id="0">
    <w:p w:rsidR="007557D0" w:rsidRDefault="007557D0" w:rsidP="00755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B0" w:rsidRPr="00332E19" w:rsidRDefault="00323EB0" w:rsidP="00323EB0">
    <w:pPr>
      <w:spacing w:after="0" w:line="240" w:lineRule="auto"/>
      <w:jc w:val="center"/>
      <w:rPr>
        <w:rFonts w:ascii="Garamond" w:eastAsia="Times New Roman" w:hAnsi="Garamond" w:cs="Times New Roman"/>
        <w:spacing w:val="-80"/>
        <w:kern w:val="16"/>
        <w:sz w:val="72"/>
        <w:szCs w:val="72"/>
      </w:rPr>
    </w:pPr>
    <w:r w:rsidRPr="00332E19">
      <w:rPr>
        <w:rFonts w:ascii="Garamond" w:eastAsia="Times New Roman" w:hAnsi="Garamond" w:cs="Times New Roman"/>
        <w:spacing w:val="-80"/>
        <w:kern w:val="16"/>
        <w:sz w:val="72"/>
        <w:szCs w:val="72"/>
      </w:rPr>
      <w:t xml:space="preserve">City </w:t>
    </w:r>
    <w:r w:rsidR="00C63214" w:rsidRPr="00332E19">
      <w:rPr>
        <w:rFonts w:ascii="Garamond" w:eastAsia="Times New Roman" w:hAnsi="Garamond" w:cs="Times New Roman"/>
        <w:spacing w:val="-80"/>
        <w:kern w:val="16"/>
        <w:sz w:val="72"/>
        <w:szCs w:val="72"/>
      </w:rPr>
      <w:t>of</w:t>
    </w:r>
    <w:r w:rsidRPr="00332E19">
      <w:rPr>
        <w:rFonts w:ascii="Garamond" w:eastAsia="Times New Roman" w:hAnsi="Garamond" w:cs="Times New Roman"/>
        <w:spacing w:val="-80"/>
        <w:kern w:val="16"/>
        <w:sz w:val="72"/>
        <w:szCs w:val="72"/>
      </w:rPr>
      <w:t xml:space="preserve"> Torrington</w:t>
    </w:r>
  </w:p>
  <w:p w:rsidR="00323EB0" w:rsidRPr="00332E19" w:rsidRDefault="00323EB0" w:rsidP="00323EB0">
    <w:pPr>
      <w:tabs>
        <w:tab w:val="right" w:pos="9720"/>
      </w:tabs>
      <w:spacing w:after="0" w:line="240" w:lineRule="auto"/>
      <w:jc w:val="center"/>
      <w:rPr>
        <w:rFonts w:ascii="Times New Roman" w:eastAsia="Times New Roman" w:hAnsi="Times New Roman" w:cs="Times New Roman"/>
        <w:caps/>
        <w:sz w:val="16"/>
        <w:szCs w:val="16"/>
      </w:rPr>
    </w:pPr>
    <w:r>
      <w:rPr>
        <w:rFonts w:ascii="GothicE" w:eastAsia="Times New Roman" w:hAnsi="GothicE" w:cs="Times New Roman"/>
        <w:noProof/>
        <w:sz w:val="40"/>
        <w:szCs w:val="24"/>
      </w:rPr>
      <w:drawing>
        <wp:anchor distT="0" distB="0" distL="114300" distR="114300" simplePos="0" relativeHeight="251659264" behindDoc="0" locked="0" layoutInCell="1" allowOverlap="1" wp14:anchorId="7281D1D6" wp14:editId="795BFC8B">
          <wp:simplePos x="0" y="0"/>
          <wp:positionH relativeFrom="column">
            <wp:posOffset>2636520</wp:posOffset>
          </wp:positionH>
          <wp:positionV relativeFrom="paragraph">
            <wp:align>bottom</wp:align>
          </wp:positionV>
          <wp:extent cx="667385" cy="680720"/>
          <wp:effectExtent l="0" t="0" r="0" b="5080"/>
          <wp:wrapNone/>
          <wp:docPr id="31" name="Picture 31" descr="City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_Logo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38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EB0" w:rsidRPr="00332E19" w:rsidRDefault="00323EB0" w:rsidP="00323EB0">
    <w:pPr>
      <w:tabs>
        <w:tab w:val="right" w:pos="9360"/>
      </w:tabs>
      <w:spacing w:after="0" w:line="240" w:lineRule="auto"/>
      <w:rPr>
        <w:rFonts w:ascii="Garamond" w:eastAsia="Times New Roman" w:hAnsi="Garamond" w:cs="Times New Roman"/>
        <w:caps/>
        <w:sz w:val="16"/>
        <w:szCs w:val="16"/>
      </w:rPr>
    </w:pPr>
    <w:r>
      <w:rPr>
        <w:rFonts w:ascii="Garamond" w:eastAsia="Times New Roman" w:hAnsi="Garamond" w:cs="Times New Roman"/>
        <w:caps/>
        <w:sz w:val="16"/>
        <w:szCs w:val="16"/>
      </w:rPr>
      <w:t>Rista Malanca</w:t>
    </w:r>
    <w:r w:rsidRPr="00332E19">
      <w:rPr>
        <w:rFonts w:ascii="Garamond" w:eastAsia="Times New Roman" w:hAnsi="Garamond" w:cs="Times New Roman"/>
        <w:caps/>
        <w:sz w:val="16"/>
        <w:szCs w:val="16"/>
      </w:rPr>
      <w:t>, AICP</w:t>
    </w:r>
  </w:p>
  <w:p w:rsidR="00323EB0" w:rsidRPr="00332E19" w:rsidRDefault="00323EB0" w:rsidP="00323EB0">
    <w:pPr>
      <w:tabs>
        <w:tab w:val="right" w:pos="9360"/>
      </w:tabs>
      <w:spacing w:after="0" w:line="240" w:lineRule="auto"/>
      <w:rPr>
        <w:rFonts w:ascii="Garamond" w:eastAsia="Times New Roman" w:hAnsi="Garamond" w:cs="Times New Roman"/>
        <w:sz w:val="16"/>
        <w:szCs w:val="16"/>
      </w:rPr>
    </w:pPr>
    <w:r w:rsidRPr="00332E19">
      <w:rPr>
        <w:rFonts w:ascii="Garamond" w:eastAsia="Times New Roman" w:hAnsi="Garamond" w:cs="Times New Roman"/>
        <w:caps/>
        <w:sz w:val="16"/>
        <w:szCs w:val="16"/>
      </w:rPr>
      <w:t>Economic development</w:t>
    </w:r>
    <w:r w:rsidRPr="00332E19">
      <w:rPr>
        <w:rFonts w:ascii="Garamond" w:eastAsia="Times New Roman" w:hAnsi="Garamond" w:cs="Times New Roman"/>
        <w:sz w:val="16"/>
        <w:szCs w:val="16"/>
      </w:rPr>
      <w:tab/>
      <w:t>Phone: (860) 496-5920</w:t>
    </w:r>
  </w:p>
  <w:p w:rsidR="00323EB0" w:rsidRPr="00332E19" w:rsidRDefault="00323EB0" w:rsidP="00323EB0">
    <w:pPr>
      <w:tabs>
        <w:tab w:val="right" w:pos="9360"/>
      </w:tabs>
      <w:spacing w:after="0" w:line="240" w:lineRule="auto"/>
      <w:rPr>
        <w:rFonts w:ascii="Garamond" w:eastAsia="Times New Roman" w:hAnsi="Garamond" w:cs="Times New Roman"/>
        <w:sz w:val="16"/>
        <w:szCs w:val="16"/>
      </w:rPr>
    </w:pPr>
    <w:r w:rsidRPr="00332E19">
      <w:rPr>
        <w:rFonts w:ascii="Garamond" w:eastAsia="Times New Roman" w:hAnsi="Garamond" w:cs="Times New Roman"/>
        <w:sz w:val="16"/>
        <w:szCs w:val="16"/>
      </w:rPr>
      <w:t xml:space="preserve">140 Main Street </w:t>
    </w:r>
    <w:r w:rsidRPr="00332E19">
      <w:rPr>
        <w:rFonts w:ascii="Garamond" w:eastAsia="Times New Roman" w:hAnsi="Garamond" w:cs="Times New Roman"/>
        <w:sz w:val="16"/>
        <w:szCs w:val="16"/>
      </w:rPr>
      <w:sym w:font="Symbol" w:char="F0B7"/>
    </w:r>
    <w:r w:rsidRPr="00332E19">
      <w:rPr>
        <w:rFonts w:ascii="Garamond" w:eastAsia="Times New Roman" w:hAnsi="Garamond" w:cs="Times New Roman"/>
        <w:sz w:val="16"/>
        <w:szCs w:val="16"/>
      </w:rPr>
      <w:t xml:space="preserve"> City Hall</w:t>
    </w:r>
    <w:r w:rsidRPr="00332E19">
      <w:rPr>
        <w:rFonts w:ascii="Garamond" w:eastAsia="Times New Roman" w:hAnsi="Garamond" w:cs="Times New Roman"/>
        <w:sz w:val="16"/>
        <w:szCs w:val="16"/>
      </w:rPr>
      <w:tab/>
      <w:t>Fax: (860) 4</w:t>
    </w:r>
    <w:r>
      <w:rPr>
        <w:rFonts w:ascii="Garamond" w:eastAsia="Times New Roman" w:hAnsi="Garamond" w:cs="Times New Roman"/>
        <w:sz w:val="16"/>
        <w:szCs w:val="16"/>
      </w:rPr>
      <w:t>89</w:t>
    </w:r>
    <w:r w:rsidRPr="00332E19">
      <w:rPr>
        <w:rFonts w:ascii="Garamond" w:eastAsia="Times New Roman" w:hAnsi="Garamond" w:cs="Times New Roman"/>
        <w:sz w:val="16"/>
        <w:szCs w:val="16"/>
      </w:rPr>
      <w:t>-2541</w:t>
    </w:r>
  </w:p>
  <w:p w:rsidR="00323EB0" w:rsidRPr="00332E19" w:rsidRDefault="00323EB0" w:rsidP="00323EB0">
    <w:pPr>
      <w:tabs>
        <w:tab w:val="right" w:pos="9360"/>
      </w:tabs>
      <w:spacing w:after="0" w:line="240" w:lineRule="auto"/>
      <w:rPr>
        <w:rFonts w:ascii="Garamond" w:eastAsia="Times New Roman" w:hAnsi="Garamond" w:cs="Times New Roman"/>
        <w:i/>
        <w:iCs/>
        <w:sz w:val="16"/>
        <w:szCs w:val="16"/>
      </w:rPr>
    </w:pPr>
    <w:r w:rsidRPr="00332E19">
      <w:rPr>
        <w:rFonts w:ascii="Garamond" w:eastAsia="Times New Roman" w:hAnsi="Garamond" w:cs="Times New Roman"/>
        <w:sz w:val="16"/>
        <w:szCs w:val="16"/>
      </w:rPr>
      <w:t>Torrington, CT 06790-5245</w:t>
    </w:r>
    <w:r w:rsidRPr="00332E19">
      <w:rPr>
        <w:rFonts w:ascii="Garamond" w:eastAsia="Times New Roman" w:hAnsi="Garamond" w:cs="Times New Roman"/>
        <w:sz w:val="16"/>
        <w:szCs w:val="16"/>
      </w:rPr>
      <w:tab/>
      <w:t xml:space="preserve">e-mail: </w:t>
    </w:r>
    <w:r>
      <w:rPr>
        <w:rFonts w:ascii="Garamond" w:eastAsia="Times New Roman" w:hAnsi="Garamond" w:cs="Times New Roman"/>
        <w:i/>
        <w:iCs/>
        <w:sz w:val="16"/>
        <w:szCs w:val="16"/>
      </w:rPr>
      <w:t>Rista_Malanca@torringtonct.</w:t>
    </w:r>
    <w:r w:rsidRPr="00332E19">
      <w:rPr>
        <w:rFonts w:ascii="Garamond" w:eastAsia="Times New Roman" w:hAnsi="Garamond" w:cs="Times New Roman"/>
        <w:i/>
        <w:iCs/>
        <w:sz w:val="16"/>
        <w:szCs w:val="16"/>
      </w:rPr>
      <w:t>org</w:t>
    </w:r>
  </w:p>
  <w:p w:rsidR="00323EB0" w:rsidRDefault="00323EB0" w:rsidP="00323EB0"/>
  <w:p w:rsidR="00323EB0" w:rsidRDefault="0032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7E6"/>
    <w:multiLevelType w:val="hybridMultilevel"/>
    <w:tmpl w:val="E7BEF0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1E7619"/>
    <w:multiLevelType w:val="hybridMultilevel"/>
    <w:tmpl w:val="CFD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640B2"/>
    <w:multiLevelType w:val="hybridMultilevel"/>
    <w:tmpl w:val="3E9A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65C73"/>
    <w:multiLevelType w:val="hybridMultilevel"/>
    <w:tmpl w:val="D2E4FA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8A212D"/>
    <w:multiLevelType w:val="hybridMultilevel"/>
    <w:tmpl w:val="0F4C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E69C5"/>
    <w:multiLevelType w:val="hybridMultilevel"/>
    <w:tmpl w:val="13AC1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12"/>
    <w:rsid w:val="00015339"/>
    <w:rsid w:val="00063B44"/>
    <w:rsid w:val="00087EB1"/>
    <w:rsid w:val="000917F4"/>
    <w:rsid w:val="000D7942"/>
    <w:rsid w:val="0014279F"/>
    <w:rsid w:val="001514FC"/>
    <w:rsid w:val="00176F5B"/>
    <w:rsid w:val="0019222A"/>
    <w:rsid w:val="00193FC0"/>
    <w:rsid w:val="00194BA8"/>
    <w:rsid w:val="00217AD9"/>
    <w:rsid w:val="00227A12"/>
    <w:rsid w:val="00267736"/>
    <w:rsid w:val="002B17DF"/>
    <w:rsid w:val="00323EB0"/>
    <w:rsid w:val="00326CA0"/>
    <w:rsid w:val="003848E6"/>
    <w:rsid w:val="003E1ECF"/>
    <w:rsid w:val="004246BA"/>
    <w:rsid w:val="004379B1"/>
    <w:rsid w:val="004B0C85"/>
    <w:rsid w:val="004C00AE"/>
    <w:rsid w:val="005337F0"/>
    <w:rsid w:val="005446A3"/>
    <w:rsid w:val="005531E7"/>
    <w:rsid w:val="005A1191"/>
    <w:rsid w:val="005A31FE"/>
    <w:rsid w:val="005C2AA8"/>
    <w:rsid w:val="006251D6"/>
    <w:rsid w:val="006A5C71"/>
    <w:rsid w:val="006D6A1B"/>
    <w:rsid w:val="006E0751"/>
    <w:rsid w:val="00700A87"/>
    <w:rsid w:val="007557D0"/>
    <w:rsid w:val="0085769B"/>
    <w:rsid w:val="00885985"/>
    <w:rsid w:val="008B367C"/>
    <w:rsid w:val="008F0D1F"/>
    <w:rsid w:val="008F4BE8"/>
    <w:rsid w:val="00965698"/>
    <w:rsid w:val="009D0DE8"/>
    <w:rsid w:val="009E478D"/>
    <w:rsid w:val="00A86400"/>
    <w:rsid w:val="00AB1C68"/>
    <w:rsid w:val="00AC3822"/>
    <w:rsid w:val="00AE7B3D"/>
    <w:rsid w:val="00B17A57"/>
    <w:rsid w:val="00B97DB4"/>
    <w:rsid w:val="00BC0176"/>
    <w:rsid w:val="00C615EB"/>
    <w:rsid w:val="00C63214"/>
    <w:rsid w:val="00C93F27"/>
    <w:rsid w:val="00CB060D"/>
    <w:rsid w:val="00D6222C"/>
    <w:rsid w:val="00DF0CCC"/>
    <w:rsid w:val="00DF4A8F"/>
    <w:rsid w:val="00E1088F"/>
    <w:rsid w:val="00E3403B"/>
    <w:rsid w:val="00E442FA"/>
    <w:rsid w:val="00E86C8B"/>
    <w:rsid w:val="00E9563E"/>
    <w:rsid w:val="00EB2B2B"/>
    <w:rsid w:val="00F11ED1"/>
    <w:rsid w:val="00F1390D"/>
    <w:rsid w:val="00F139D1"/>
    <w:rsid w:val="00F14FFF"/>
    <w:rsid w:val="00F42886"/>
    <w:rsid w:val="00F8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97803B"/>
  <w15:docId w15:val="{930ECEE5-0CD5-4671-BAB2-A45D7000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7D0"/>
  </w:style>
  <w:style w:type="paragraph" w:styleId="Footer">
    <w:name w:val="footer"/>
    <w:basedOn w:val="Normal"/>
    <w:link w:val="FooterChar"/>
    <w:uiPriority w:val="99"/>
    <w:unhideWhenUsed/>
    <w:rsid w:val="00755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7D0"/>
  </w:style>
  <w:style w:type="paragraph" w:styleId="ListParagraph">
    <w:name w:val="List Paragraph"/>
    <w:basedOn w:val="Normal"/>
    <w:uiPriority w:val="34"/>
    <w:qFormat/>
    <w:rsid w:val="00B97DB4"/>
    <w:pPr>
      <w:ind w:left="720"/>
      <w:contextualSpacing/>
    </w:pPr>
  </w:style>
  <w:style w:type="character" w:styleId="Hyperlink">
    <w:name w:val="Hyperlink"/>
    <w:basedOn w:val="DefaultParagraphFont"/>
    <w:uiPriority w:val="99"/>
    <w:unhideWhenUsed/>
    <w:rsid w:val="00F139D1"/>
    <w:rPr>
      <w:color w:val="0000FF"/>
      <w:u w:val="single"/>
    </w:rPr>
  </w:style>
  <w:style w:type="character" w:customStyle="1" w:styleId="UnresolvedMention">
    <w:name w:val="Unresolved Mention"/>
    <w:basedOn w:val="DefaultParagraphFont"/>
    <w:uiPriority w:val="99"/>
    <w:semiHidden/>
    <w:unhideWhenUsed/>
    <w:rsid w:val="002B1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03809">
      <w:bodyDiv w:val="1"/>
      <w:marLeft w:val="0"/>
      <w:marRight w:val="0"/>
      <w:marTop w:val="0"/>
      <w:marBottom w:val="0"/>
      <w:divBdr>
        <w:top w:val="none" w:sz="0" w:space="0" w:color="auto"/>
        <w:left w:val="none" w:sz="0" w:space="0" w:color="auto"/>
        <w:bottom w:val="none" w:sz="0" w:space="0" w:color="auto"/>
        <w:right w:val="none" w:sz="0" w:space="0" w:color="auto"/>
      </w:divBdr>
    </w:div>
    <w:div w:id="18660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ringtonct.org/resources-resi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ringtonct.org/economic-development/pages/real-estate-agent-tool-k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rringtonct.org/economic-development/pages/e-main-street-corridor-study" TargetMode="External"/><Relationship Id="rId4" Type="http://schemas.openxmlformats.org/officeDocument/2006/relationships/webSettings" Target="webSettings.xml"/><Relationship Id="rId9" Type="http://schemas.openxmlformats.org/officeDocument/2006/relationships/hyperlink" Target="https://www.facebook.com/TorringtonC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Fabiaschi</dc:creator>
  <cp:lastModifiedBy>Rista Malanca</cp:lastModifiedBy>
  <cp:revision>4</cp:revision>
  <cp:lastPrinted>2014-07-21T14:57:00Z</cp:lastPrinted>
  <dcterms:created xsi:type="dcterms:W3CDTF">2021-07-27T16:14:00Z</dcterms:created>
  <dcterms:modified xsi:type="dcterms:W3CDTF">2021-07-27T16:38:00Z</dcterms:modified>
</cp:coreProperties>
</file>