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5E" w:rsidRDefault="008B2720" w:rsidP="008B2720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OF TORRINGTON</w:t>
      </w:r>
    </w:p>
    <w:p w:rsidR="008B2720" w:rsidRDefault="008B2720" w:rsidP="008B2720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INLAND WETLANDS COMMISSION</w:t>
      </w:r>
    </w:p>
    <w:p w:rsidR="008B2720" w:rsidRDefault="008B2720" w:rsidP="008B2720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7B435B" w:rsidRDefault="005D1756" w:rsidP="008B2720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24</w:t>
      </w:r>
      <w:r w:rsidR="00E97D56">
        <w:rPr>
          <w:b/>
          <w:sz w:val="24"/>
          <w:szCs w:val="24"/>
        </w:rPr>
        <w:t>, 2018</w:t>
      </w:r>
    </w:p>
    <w:p w:rsidR="007B435B" w:rsidRDefault="007B435B" w:rsidP="008B2720">
      <w:pPr>
        <w:ind w:left="0" w:firstLine="0"/>
        <w:jc w:val="center"/>
        <w:rPr>
          <w:b/>
          <w:sz w:val="24"/>
          <w:szCs w:val="24"/>
        </w:rPr>
      </w:pPr>
    </w:p>
    <w:p w:rsidR="008B2720" w:rsidRDefault="008B2720" w:rsidP="008B2720">
      <w:pPr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Call To Order:   </w:t>
      </w:r>
    </w:p>
    <w:p w:rsidR="008B2720" w:rsidRDefault="008B2720" w:rsidP="008B2720">
      <w:pPr>
        <w:ind w:left="0" w:firstLine="0"/>
        <w:rPr>
          <w:b/>
          <w:sz w:val="24"/>
          <w:szCs w:val="24"/>
          <w:u w:val="single"/>
        </w:rPr>
      </w:pPr>
    </w:p>
    <w:p w:rsidR="008B2720" w:rsidRDefault="008B2720" w:rsidP="008B2720">
      <w:pPr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D97EF9">
        <w:rPr>
          <w:sz w:val="24"/>
          <w:szCs w:val="24"/>
        </w:rPr>
        <w:t>7:00 p.m.; Torrington City Hall</w:t>
      </w:r>
      <w:r w:rsidR="00544FCF">
        <w:rPr>
          <w:sz w:val="24"/>
          <w:szCs w:val="24"/>
        </w:rPr>
        <w:t>, Room 218</w:t>
      </w:r>
      <w:r w:rsidR="00D5121B">
        <w:rPr>
          <w:sz w:val="24"/>
          <w:szCs w:val="24"/>
        </w:rPr>
        <w:t>,</w:t>
      </w:r>
      <w:r w:rsidR="00544FCF">
        <w:rPr>
          <w:sz w:val="24"/>
          <w:szCs w:val="24"/>
        </w:rPr>
        <w:t xml:space="preserve"> City Hall Council Chambers, </w:t>
      </w:r>
      <w:r w:rsidR="00D5121B">
        <w:rPr>
          <w:sz w:val="24"/>
          <w:szCs w:val="24"/>
        </w:rPr>
        <w:t xml:space="preserve">140 </w:t>
      </w:r>
      <w:r>
        <w:rPr>
          <w:sz w:val="24"/>
          <w:szCs w:val="24"/>
        </w:rPr>
        <w:t xml:space="preserve">Main </w:t>
      </w:r>
      <w:r w:rsidR="008B46DC">
        <w:rPr>
          <w:sz w:val="24"/>
          <w:szCs w:val="24"/>
        </w:rPr>
        <w:tab/>
      </w:r>
      <w:r>
        <w:rPr>
          <w:sz w:val="24"/>
          <w:szCs w:val="24"/>
        </w:rPr>
        <w:t>Street,</w:t>
      </w:r>
      <w:r w:rsidR="00B9742D">
        <w:rPr>
          <w:sz w:val="24"/>
          <w:szCs w:val="24"/>
        </w:rPr>
        <w:t xml:space="preserve"> </w:t>
      </w:r>
      <w:r w:rsidR="00D97EF9">
        <w:rPr>
          <w:sz w:val="24"/>
          <w:szCs w:val="24"/>
        </w:rPr>
        <w:tab/>
      </w:r>
      <w:r>
        <w:rPr>
          <w:sz w:val="24"/>
          <w:szCs w:val="24"/>
        </w:rPr>
        <w:t>Torrington, CT</w:t>
      </w:r>
    </w:p>
    <w:p w:rsidR="001C0C2A" w:rsidRDefault="001C0C2A" w:rsidP="008B2720">
      <w:pPr>
        <w:ind w:left="0" w:firstLine="0"/>
        <w:rPr>
          <w:b/>
          <w:sz w:val="24"/>
          <w:szCs w:val="24"/>
          <w:u w:val="single"/>
        </w:rPr>
      </w:pPr>
    </w:p>
    <w:p w:rsidR="008B2720" w:rsidRDefault="008B2720" w:rsidP="008B2720">
      <w:pPr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Roll Call and Announcement:</w:t>
      </w:r>
    </w:p>
    <w:p w:rsidR="00122A25" w:rsidRDefault="00122A25" w:rsidP="008B2720">
      <w:pPr>
        <w:ind w:left="0" w:firstLine="0"/>
        <w:rPr>
          <w:b/>
          <w:sz w:val="24"/>
          <w:szCs w:val="24"/>
          <w:u w:val="single"/>
        </w:rPr>
      </w:pPr>
    </w:p>
    <w:p w:rsidR="00F91C58" w:rsidRDefault="00F91C58" w:rsidP="008B2720">
      <w:pPr>
        <w:ind w:left="0" w:firstLine="0"/>
        <w:rPr>
          <w:b/>
          <w:sz w:val="24"/>
          <w:szCs w:val="24"/>
          <w:u w:val="single"/>
        </w:rPr>
      </w:pPr>
    </w:p>
    <w:p w:rsidR="00FD3709" w:rsidRDefault="00FD3709" w:rsidP="008B2720">
      <w:pPr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Minutes for Approval:</w:t>
      </w:r>
    </w:p>
    <w:p w:rsidR="00FD3709" w:rsidRDefault="00FD3709" w:rsidP="008B2720">
      <w:pPr>
        <w:ind w:left="0" w:firstLine="0"/>
        <w:rPr>
          <w:b/>
          <w:sz w:val="24"/>
          <w:szCs w:val="24"/>
          <w:u w:val="single"/>
        </w:rPr>
      </w:pPr>
    </w:p>
    <w:p w:rsidR="00FD3709" w:rsidRDefault="00FD3709" w:rsidP="008B2720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="005D1756">
        <w:rPr>
          <w:sz w:val="24"/>
          <w:szCs w:val="24"/>
        </w:rPr>
        <w:t>3/20/18</w:t>
      </w:r>
    </w:p>
    <w:p w:rsidR="005D1756" w:rsidRDefault="005D1756" w:rsidP="008B2720">
      <w:pPr>
        <w:ind w:left="0" w:firstLine="0"/>
        <w:rPr>
          <w:sz w:val="24"/>
          <w:szCs w:val="24"/>
        </w:rPr>
      </w:pPr>
    </w:p>
    <w:p w:rsidR="00FD3709" w:rsidRDefault="00FD3709" w:rsidP="008B2720">
      <w:pPr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Old Business:</w:t>
      </w:r>
    </w:p>
    <w:p w:rsidR="00122A25" w:rsidRDefault="00122A25" w:rsidP="00122A25">
      <w:pPr>
        <w:tabs>
          <w:tab w:val="left" w:pos="0"/>
          <w:tab w:val="left" w:pos="720"/>
          <w:tab w:val="left" w:pos="1440"/>
          <w:tab w:val="left" w:pos="171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left="720" w:hanging="720"/>
        <w:rPr>
          <w:b/>
          <w:sz w:val="24"/>
          <w:szCs w:val="24"/>
          <w:u w:val="single"/>
        </w:rPr>
      </w:pPr>
    </w:p>
    <w:p w:rsidR="005D1756" w:rsidRDefault="005D1756" w:rsidP="00122A25">
      <w:pPr>
        <w:tabs>
          <w:tab w:val="left" w:pos="0"/>
          <w:tab w:val="left" w:pos="720"/>
          <w:tab w:val="left" w:pos="1440"/>
          <w:tab w:val="left" w:pos="171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None</w:t>
      </w:r>
    </w:p>
    <w:p w:rsidR="005864E5" w:rsidRDefault="00646BA6" w:rsidP="00122A25">
      <w:pPr>
        <w:tabs>
          <w:tab w:val="left" w:pos="0"/>
          <w:tab w:val="left" w:pos="720"/>
          <w:tab w:val="left" w:pos="1440"/>
          <w:tab w:val="left" w:pos="171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left="720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</w:p>
    <w:p w:rsidR="00FD3709" w:rsidRDefault="00FD3709" w:rsidP="00FD37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New Business:</w:t>
      </w:r>
    </w:p>
    <w:p w:rsidR="00F53E90" w:rsidRDefault="00D5121B" w:rsidP="00F53E90">
      <w:pPr>
        <w:tabs>
          <w:tab w:val="left" w:pos="0"/>
          <w:tab w:val="left" w:pos="720"/>
          <w:tab w:val="left" w:pos="1440"/>
          <w:tab w:val="left" w:pos="171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04D0" w:rsidRDefault="00F91C58" w:rsidP="00F91C5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a.</w:t>
      </w:r>
      <w:r>
        <w:rPr>
          <w:bCs/>
          <w:sz w:val="24"/>
          <w:szCs w:val="24"/>
        </w:rPr>
        <w:tab/>
        <w:t>A</w:t>
      </w:r>
      <w:r w:rsidR="005D1756">
        <w:rPr>
          <w:bCs/>
          <w:sz w:val="24"/>
          <w:szCs w:val="24"/>
        </w:rPr>
        <w:t>pplicant:</w:t>
      </w:r>
      <w:r w:rsidR="005D1756">
        <w:rPr>
          <w:bCs/>
          <w:sz w:val="24"/>
          <w:szCs w:val="24"/>
        </w:rPr>
        <w:tab/>
        <w:t>John Sliwa</w:t>
      </w:r>
    </w:p>
    <w:p w:rsidR="005D1756" w:rsidRDefault="00F91C58" w:rsidP="005D1756">
      <w:pPr>
        <w:pStyle w:val="ListParagraph"/>
        <w:tabs>
          <w:tab w:val="left" w:pos="0"/>
          <w:tab w:val="left" w:pos="720"/>
          <w:tab w:val="left" w:pos="1440"/>
          <w:tab w:val="left" w:pos="171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left="108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5D1756">
        <w:rPr>
          <w:bCs/>
          <w:sz w:val="24"/>
          <w:szCs w:val="24"/>
        </w:rPr>
        <w:t>Location:</w:t>
      </w:r>
      <w:r w:rsidR="005D1756">
        <w:rPr>
          <w:bCs/>
          <w:sz w:val="24"/>
          <w:szCs w:val="24"/>
        </w:rPr>
        <w:tab/>
        <w:t>Timber Lake Court (Assessor Map 202 Block 002 Lot 023)</w:t>
      </w:r>
    </w:p>
    <w:p w:rsidR="005D1756" w:rsidRDefault="00F91C58" w:rsidP="005D1756">
      <w:pPr>
        <w:pStyle w:val="ListParagraph"/>
        <w:tabs>
          <w:tab w:val="left" w:pos="0"/>
          <w:tab w:val="left" w:pos="720"/>
          <w:tab w:val="left" w:pos="1440"/>
          <w:tab w:val="left" w:pos="171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left="108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5D1756">
        <w:rPr>
          <w:bCs/>
          <w:sz w:val="24"/>
          <w:szCs w:val="24"/>
        </w:rPr>
        <w:t>Activity:</w:t>
      </w:r>
      <w:r w:rsidR="005D1756">
        <w:rPr>
          <w:bCs/>
          <w:sz w:val="24"/>
          <w:szCs w:val="24"/>
        </w:rPr>
        <w:tab/>
        <w:t>Phragmites Control, treat and cut</w:t>
      </w:r>
      <w:r>
        <w:rPr>
          <w:bCs/>
          <w:sz w:val="24"/>
          <w:szCs w:val="24"/>
        </w:rPr>
        <w:t xml:space="preserve"> within regulated area</w:t>
      </w:r>
    </w:p>
    <w:p w:rsidR="00F91C58" w:rsidRDefault="00F91C58" w:rsidP="005D1756">
      <w:pPr>
        <w:pStyle w:val="ListParagraph"/>
        <w:tabs>
          <w:tab w:val="left" w:pos="0"/>
          <w:tab w:val="left" w:pos="720"/>
          <w:tab w:val="left" w:pos="1440"/>
          <w:tab w:val="left" w:pos="171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left="1080" w:firstLine="0"/>
        <w:rPr>
          <w:bCs/>
          <w:sz w:val="24"/>
          <w:szCs w:val="24"/>
        </w:rPr>
      </w:pPr>
    </w:p>
    <w:p w:rsidR="00F91C58" w:rsidRDefault="00F91C58" w:rsidP="00F91C58">
      <w:pPr>
        <w:pStyle w:val="ListParagraph"/>
        <w:tabs>
          <w:tab w:val="left" w:pos="0"/>
          <w:tab w:val="left" w:pos="720"/>
          <w:tab w:val="left" w:pos="1440"/>
          <w:tab w:val="left" w:pos="171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b.</w:t>
      </w:r>
      <w:r>
        <w:rPr>
          <w:bCs/>
          <w:sz w:val="24"/>
          <w:szCs w:val="24"/>
        </w:rPr>
        <w:tab/>
        <w:t>Applicant:</w:t>
      </w:r>
      <w:r>
        <w:rPr>
          <w:bCs/>
          <w:sz w:val="24"/>
          <w:szCs w:val="24"/>
        </w:rPr>
        <w:tab/>
        <w:t>City of Torrington Park and Recreation, J. Brett Simmons</w:t>
      </w:r>
    </w:p>
    <w:p w:rsidR="00F91C58" w:rsidRDefault="00F91C58" w:rsidP="00F91C58">
      <w:pPr>
        <w:pStyle w:val="ListParagraph"/>
        <w:tabs>
          <w:tab w:val="left" w:pos="0"/>
          <w:tab w:val="left" w:pos="720"/>
          <w:tab w:val="left" w:pos="1440"/>
          <w:tab w:val="left" w:pos="171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Location:</w:t>
      </w:r>
      <w:r>
        <w:rPr>
          <w:bCs/>
          <w:sz w:val="24"/>
          <w:szCs w:val="24"/>
        </w:rPr>
        <w:tab/>
        <w:t>Alvord Park, 391 Kennedy Drive</w:t>
      </w:r>
    </w:p>
    <w:p w:rsidR="00F91C58" w:rsidRDefault="00F91C58" w:rsidP="00F91C58">
      <w:pPr>
        <w:pStyle w:val="ListParagraph"/>
        <w:tabs>
          <w:tab w:val="left" w:pos="0"/>
          <w:tab w:val="left" w:pos="720"/>
          <w:tab w:val="left" w:pos="1440"/>
          <w:tab w:val="left" w:pos="171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Activity:</w:t>
      </w:r>
      <w:r>
        <w:rPr>
          <w:bCs/>
          <w:sz w:val="24"/>
          <w:szCs w:val="24"/>
        </w:rPr>
        <w:tab/>
      </w:r>
      <w:r w:rsidR="00526132">
        <w:rPr>
          <w:bCs/>
          <w:sz w:val="24"/>
          <w:szCs w:val="24"/>
        </w:rPr>
        <w:t>Request for As of Right Use to i</w:t>
      </w:r>
      <w:r>
        <w:rPr>
          <w:bCs/>
          <w:sz w:val="24"/>
          <w:szCs w:val="24"/>
        </w:rPr>
        <w:t xml:space="preserve">nstall a footbridge over stream, on </w:t>
      </w:r>
      <w:r w:rsidR="00526132">
        <w:rPr>
          <w:bCs/>
          <w:sz w:val="24"/>
          <w:szCs w:val="24"/>
        </w:rPr>
        <w:tab/>
      </w:r>
      <w:r w:rsidR="00526132">
        <w:rPr>
          <w:bCs/>
          <w:sz w:val="24"/>
          <w:szCs w:val="24"/>
        </w:rPr>
        <w:tab/>
      </w:r>
      <w:r w:rsidR="00526132">
        <w:rPr>
          <w:bCs/>
          <w:sz w:val="24"/>
          <w:szCs w:val="24"/>
        </w:rPr>
        <w:tab/>
      </w:r>
      <w:r w:rsidR="00526132">
        <w:rPr>
          <w:bCs/>
          <w:sz w:val="24"/>
          <w:szCs w:val="24"/>
        </w:rPr>
        <w:tab/>
      </w:r>
      <w:r w:rsidR="00526132">
        <w:rPr>
          <w:bCs/>
          <w:sz w:val="24"/>
          <w:szCs w:val="24"/>
        </w:rPr>
        <w:tab/>
      </w:r>
      <w:r w:rsidR="0052613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disc golf course</w:t>
      </w:r>
    </w:p>
    <w:p w:rsidR="00F91C58" w:rsidRDefault="00F91C58" w:rsidP="00F91C58">
      <w:pPr>
        <w:pStyle w:val="ListParagraph"/>
        <w:tabs>
          <w:tab w:val="left" w:pos="0"/>
          <w:tab w:val="left" w:pos="720"/>
          <w:tab w:val="left" w:pos="1440"/>
          <w:tab w:val="left" w:pos="171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hanging="720"/>
        <w:rPr>
          <w:bCs/>
          <w:sz w:val="24"/>
          <w:szCs w:val="24"/>
        </w:rPr>
      </w:pPr>
    </w:p>
    <w:p w:rsidR="00F91C58" w:rsidRDefault="00F91C58" w:rsidP="00F91C58">
      <w:pPr>
        <w:pStyle w:val="ListParagraph"/>
        <w:tabs>
          <w:tab w:val="left" w:pos="0"/>
          <w:tab w:val="left" w:pos="720"/>
          <w:tab w:val="left" w:pos="1440"/>
          <w:tab w:val="left" w:pos="171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c.</w:t>
      </w:r>
      <w:r>
        <w:rPr>
          <w:bCs/>
          <w:sz w:val="24"/>
          <w:szCs w:val="24"/>
        </w:rPr>
        <w:tab/>
        <w:t>Applicant:</w:t>
      </w:r>
      <w:r>
        <w:rPr>
          <w:bCs/>
          <w:sz w:val="24"/>
          <w:szCs w:val="24"/>
        </w:rPr>
        <w:tab/>
        <w:t>O&amp;G Industries, Inc.; Kenneth Faroni</w:t>
      </w:r>
    </w:p>
    <w:p w:rsidR="00F91C58" w:rsidRDefault="00F91C58" w:rsidP="00F91C58">
      <w:pPr>
        <w:pStyle w:val="ListParagraph"/>
        <w:tabs>
          <w:tab w:val="left" w:pos="0"/>
          <w:tab w:val="left" w:pos="720"/>
          <w:tab w:val="left" w:pos="1440"/>
          <w:tab w:val="left" w:pos="171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Location:</w:t>
      </w:r>
      <w:r>
        <w:rPr>
          <w:bCs/>
          <w:sz w:val="24"/>
          <w:szCs w:val="24"/>
        </w:rPr>
        <w:tab/>
        <w:t>850 South Main Street</w:t>
      </w:r>
    </w:p>
    <w:p w:rsidR="00F91C58" w:rsidRDefault="00F91C58" w:rsidP="00F91C58">
      <w:pPr>
        <w:pStyle w:val="ListParagraph"/>
        <w:tabs>
          <w:tab w:val="left" w:pos="0"/>
          <w:tab w:val="left" w:pos="720"/>
          <w:tab w:val="left" w:pos="1440"/>
          <w:tab w:val="left" w:pos="171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Activity:</w:t>
      </w:r>
      <w:r>
        <w:rPr>
          <w:bCs/>
          <w:sz w:val="24"/>
          <w:szCs w:val="24"/>
        </w:rPr>
        <w:tab/>
        <w:t xml:space="preserve">Grade and fill an existing man-made pond previously developed as a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settling basin for the recycling of processed waters used in the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former washplant operation (production of sand and gravel).  A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phased earth excavation and overall grading plan is proposed as part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of the final reclamation of the site.</w:t>
      </w:r>
    </w:p>
    <w:p w:rsidR="00F91C58" w:rsidRDefault="00F91C58" w:rsidP="00F91C58">
      <w:pPr>
        <w:pStyle w:val="ListParagraph"/>
        <w:tabs>
          <w:tab w:val="left" w:pos="0"/>
          <w:tab w:val="left" w:pos="720"/>
          <w:tab w:val="left" w:pos="1440"/>
          <w:tab w:val="left" w:pos="171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F91C58" w:rsidRDefault="00F91C58" w:rsidP="00F91C58">
      <w:pPr>
        <w:pStyle w:val="ListParagraph"/>
        <w:tabs>
          <w:tab w:val="left" w:pos="0"/>
          <w:tab w:val="left" w:pos="720"/>
          <w:tab w:val="left" w:pos="1440"/>
          <w:tab w:val="left" w:pos="171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d.</w:t>
      </w:r>
      <w:r>
        <w:rPr>
          <w:bCs/>
          <w:sz w:val="24"/>
          <w:szCs w:val="24"/>
        </w:rPr>
        <w:tab/>
        <w:t>Applicant:</w:t>
      </w:r>
      <w:r>
        <w:rPr>
          <w:bCs/>
          <w:sz w:val="24"/>
          <w:szCs w:val="24"/>
        </w:rPr>
        <w:tab/>
        <w:t>The Arc of Litchfield  County, Inc.</w:t>
      </w:r>
    </w:p>
    <w:p w:rsidR="00F91C58" w:rsidRDefault="00F91C58" w:rsidP="00F91C58">
      <w:pPr>
        <w:pStyle w:val="ListParagraph"/>
        <w:tabs>
          <w:tab w:val="left" w:pos="0"/>
          <w:tab w:val="left" w:pos="720"/>
          <w:tab w:val="left" w:pos="1440"/>
          <w:tab w:val="left" w:pos="171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Location:</w:t>
      </w:r>
      <w:r>
        <w:rPr>
          <w:bCs/>
          <w:sz w:val="24"/>
          <w:szCs w:val="24"/>
        </w:rPr>
        <w:tab/>
        <w:t>1145 Brandy Hill Road</w:t>
      </w:r>
    </w:p>
    <w:p w:rsidR="00F91C58" w:rsidRDefault="00F91C58" w:rsidP="00F91C58">
      <w:pPr>
        <w:pStyle w:val="ListParagraph"/>
        <w:tabs>
          <w:tab w:val="left" w:pos="0"/>
          <w:tab w:val="left" w:pos="720"/>
          <w:tab w:val="left" w:pos="1440"/>
          <w:tab w:val="left" w:pos="171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Activity:</w:t>
      </w:r>
      <w:r>
        <w:rPr>
          <w:bCs/>
          <w:sz w:val="24"/>
          <w:szCs w:val="24"/>
        </w:rPr>
        <w:tab/>
      </w:r>
      <w:r w:rsidR="00EE7858">
        <w:rPr>
          <w:bCs/>
          <w:sz w:val="24"/>
          <w:szCs w:val="24"/>
        </w:rPr>
        <w:t>Request for As of Right Use</w:t>
      </w:r>
      <w:bookmarkStart w:id="0" w:name="_GoBack"/>
      <w:bookmarkEnd w:id="0"/>
      <w:r w:rsidR="00526132">
        <w:rPr>
          <w:bCs/>
          <w:sz w:val="24"/>
          <w:szCs w:val="24"/>
        </w:rPr>
        <w:t xml:space="preserve"> to improve beach recreation area and </w:t>
      </w:r>
      <w:r w:rsidR="00526132">
        <w:rPr>
          <w:bCs/>
          <w:sz w:val="24"/>
          <w:szCs w:val="24"/>
        </w:rPr>
        <w:tab/>
      </w:r>
      <w:r w:rsidR="00526132">
        <w:rPr>
          <w:bCs/>
          <w:sz w:val="24"/>
          <w:szCs w:val="24"/>
        </w:rPr>
        <w:tab/>
      </w:r>
      <w:r w:rsidR="00526132">
        <w:rPr>
          <w:bCs/>
          <w:sz w:val="24"/>
          <w:szCs w:val="24"/>
        </w:rPr>
        <w:tab/>
      </w:r>
      <w:r w:rsidR="00526132">
        <w:rPr>
          <w:bCs/>
          <w:sz w:val="24"/>
          <w:szCs w:val="24"/>
        </w:rPr>
        <w:tab/>
      </w:r>
      <w:r w:rsidR="00526132">
        <w:rPr>
          <w:bCs/>
          <w:sz w:val="24"/>
          <w:szCs w:val="24"/>
        </w:rPr>
        <w:tab/>
      </w:r>
      <w:r w:rsidR="00526132">
        <w:rPr>
          <w:bCs/>
          <w:sz w:val="24"/>
          <w:szCs w:val="24"/>
        </w:rPr>
        <w:tab/>
        <w:t xml:space="preserve">reduce erosion. </w:t>
      </w:r>
    </w:p>
    <w:p w:rsidR="00F91C58" w:rsidRDefault="00F91C58" w:rsidP="005D1756">
      <w:pPr>
        <w:pStyle w:val="ListParagraph"/>
        <w:tabs>
          <w:tab w:val="left" w:pos="0"/>
          <w:tab w:val="left" w:pos="720"/>
          <w:tab w:val="left" w:pos="1440"/>
          <w:tab w:val="left" w:pos="171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left="1080" w:firstLine="0"/>
        <w:rPr>
          <w:bCs/>
          <w:sz w:val="24"/>
          <w:szCs w:val="24"/>
        </w:rPr>
      </w:pPr>
    </w:p>
    <w:p w:rsidR="00F06C0C" w:rsidRDefault="005C1B52" w:rsidP="00F53E90">
      <w:pPr>
        <w:tabs>
          <w:tab w:val="left" w:pos="0"/>
          <w:tab w:val="left" w:pos="720"/>
          <w:tab w:val="left" w:pos="1440"/>
          <w:tab w:val="left" w:pos="171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left="720" w:hanging="720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6.</w:t>
      </w:r>
      <w:r w:rsidR="00F06C0C">
        <w:rPr>
          <w:b/>
          <w:bCs/>
          <w:sz w:val="24"/>
          <w:szCs w:val="24"/>
        </w:rPr>
        <w:tab/>
      </w:r>
      <w:r w:rsidR="00F06C0C">
        <w:rPr>
          <w:b/>
          <w:bCs/>
          <w:sz w:val="24"/>
          <w:szCs w:val="24"/>
          <w:u w:val="single"/>
        </w:rPr>
        <w:t>Staff Report:</w:t>
      </w:r>
    </w:p>
    <w:p w:rsidR="005D1756" w:rsidRDefault="00BA6B52" w:rsidP="00C37D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A15507" w:rsidRDefault="00422148" w:rsidP="00FD37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1C0C2A">
        <w:rPr>
          <w:bCs/>
          <w:sz w:val="24"/>
          <w:szCs w:val="24"/>
        </w:rPr>
        <w:tab/>
      </w:r>
      <w:r w:rsidR="001C0C2A">
        <w:rPr>
          <w:bCs/>
          <w:sz w:val="24"/>
          <w:szCs w:val="24"/>
        </w:rPr>
        <w:tab/>
      </w:r>
    </w:p>
    <w:p w:rsidR="00A15507" w:rsidRDefault="005C1B52" w:rsidP="00FD37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7</w:t>
      </w:r>
      <w:r w:rsidR="00A15507">
        <w:rPr>
          <w:b/>
          <w:bCs/>
          <w:sz w:val="24"/>
          <w:szCs w:val="24"/>
        </w:rPr>
        <w:t>.</w:t>
      </w:r>
      <w:r w:rsidR="00A15507">
        <w:rPr>
          <w:b/>
          <w:bCs/>
          <w:sz w:val="24"/>
          <w:szCs w:val="24"/>
        </w:rPr>
        <w:tab/>
      </w:r>
      <w:r w:rsidR="00A15507">
        <w:rPr>
          <w:b/>
          <w:bCs/>
          <w:sz w:val="24"/>
          <w:szCs w:val="24"/>
          <w:u w:val="single"/>
        </w:rPr>
        <w:t>Adjournment:</w:t>
      </w:r>
    </w:p>
    <w:p w:rsidR="00A15507" w:rsidRPr="00A15507" w:rsidRDefault="00A15507" w:rsidP="00FD37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bCs/>
          <w:sz w:val="24"/>
          <w:szCs w:val="24"/>
        </w:rPr>
      </w:pPr>
    </w:p>
    <w:p w:rsidR="00DD66E9" w:rsidRDefault="00DD66E9" w:rsidP="008B2720">
      <w:pPr>
        <w:ind w:left="0" w:firstLine="0"/>
        <w:rPr>
          <w:sz w:val="24"/>
          <w:szCs w:val="24"/>
        </w:rPr>
      </w:pPr>
    </w:p>
    <w:p w:rsidR="00DD66E9" w:rsidRDefault="00DD66E9" w:rsidP="008B2720">
      <w:pPr>
        <w:ind w:left="0" w:firstLine="0"/>
        <w:rPr>
          <w:sz w:val="24"/>
          <w:szCs w:val="24"/>
        </w:rPr>
      </w:pPr>
    </w:p>
    <w:p w:rsidR="00A15507" w:rsidRDefault="00A15507" w:rsidP="008B2720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____________________. </w:t>
      </w:r>
    </w:p>
    <w:p w:rsidR="00A15507" w:rsidRPr="00FD3709" w:rsidRDefault="00A15507" w:rsidP="008B2720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Land Use Office</w:t>
      </w:r>
    </w:p>
    <w:sectPr w:rsidR="00A15507" w:rsidRPr="00FD3709" w:rsidSect="00123204">
      <w:pgSz w:w="12240" w:h="15840"/>
      <w:pgMar w:top="576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CD6" w:rsidRDefault="00814CD6" w:rsidP="00123204">
      <w:r>
        <w:separator/>
      </w:r>
    </w:p>
  </w:endnote>
  <w:endnote w:type="continuationSeparator" w:id="0">
    <w:p w:rsidR="00814CD6" w:rsidRDefault="00814CD6" w:rsidP="0012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CD6" w:rsidRDefault="00814CD6" w:rsidP="00123204">
      <w:r>
        <w:separator/>
      </w:r>
    </w:p>
  </w:footnote>
  <w:footnote w:type="continuationSeparator" w:id="0">
    <w:p w:rsidR="00814CD6" w:rsidRDefault="00814CD6" w:rsidP="0012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0637"/>
    <w:multiLevelType w:val="hybridMultilevel"/>
    <w:tmpl w:val="5EC8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F63A2"/>
    <w:multiLevelType w:val="hybridMultilevel"/>
    <w:tmpl w:val="F38E4388"/>
    <w:lvl w:ilvl="0" w:tplc="9F7AAD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0337F"/>
    <w:multiLevelType w:val="hybridMultilevel"/>
    <w:tmpl w:val="4AD05CCE"/>
    <w:lvl w:ilvl="0" w:tplc="79ECC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20"/>
    <w:rsid w:val="0000081D"/>
    <w:rsid w:val="0000516E"/>
    <w:rsid w:val="00017E97"/>
    <w:rsid w:val="00022237"/>
    <w:rsid w:val="000404D0"/>
    <w:rsid w:val="00055500"/>
    <w:rsid w:val="0007490A"/>
    <w:rsid w:val="000E3845"/>
    <w:rsid w:val="00122A25"/>
    <w:rsid w:val="00123204"/>
    <w:rsid w:val="0015211A"/>
    <w:rsid w:val="00176573"/>
    <w:rsid w:val="001806E5"/>
    <w:rsid w:val="00184C41"/>
    <w:rsid w:val="001A2E3F"/>
    <w:rsid w:val="001C0C2A"/>
    <w:rsid w:val="001D7F71"/>
    <w:rsid w:val="001F5470"/>
    <w:rsid w:val="002044A8"/>
    <w:rsid w:val="00213069"/>
    <w:rsid w:val="00237A04"/>
    <w:rsid w:val="00250148"/>
    <w:rsid w:val="00265DFF"/>
    <w:rsid w:val="002D6704"/>
    <w:rsid w:val="002F169D"/>
    <w:rsid w:val="0035351E"/>
    <w:rsid w:val="003B3DAF"/>
    <w:rsid w:val="003D3018"/>
    <w:rsid w:val="003E4885"/>
    <w:rsid w:val="003E7575"/>
    <w:rsid w:val="00400751"/>
    <w:rsid w:val="00404CA8"/>
    <w:rsid w:val="00404EC9"/>
    <w:rsid w:val="00422148"/>
    <w:rsid w:val="0042233A"/>
    <w:rsid w:val="00435BAF"/>
    <w:rsid w:val="00483A91"/>
    <w:rsid w:val="00526132"/>
    <w:rsid w:val="00544FCF"/>
    <w:rsid w:val="005864E5"/>
    <w:rsid w:val="00592E56"/>
    <w:rsid w:val="005A4CB7"/>
    <w:rsid w:val="005A6BB1"/>
    <w:rsid w:val="005C1B52"/>
    <w:rsid w:val="005D1756"/>
    <w:rsid w:val="005E5F0A"/>
    <w:rsid w:val="0063644A"/>
    <w:rsid w:val="00637742"/>
    <w:rsid w:val="00646762"/>
    <w:rsid w:val="00646BA6"/>
    <w:rsid w:val="006E5BA4"/>
    <w:rsid w:val="00705608"/>
    <w:rsid w:val="00740E4C"/>
    <w:rsid w:val="007564D2"/>
    <w:rsid w:val="00780FC4"/>
    <w:rsid w:val="007B2CF9"/>
    <w:rsid w:val="007B435B"/>
    <w:rsid w:val="007C2D35"/>
    <w:rsid w:val="007C2F58"/>
    <w:rsid w:val="007E68B5"/>
    <w:rsid w:val="00801002"/>
    <w:rsid w:val="00802AB8"/>
    <w:rsid w:val="00814CD6"/>
    <w:rsid w:val="00816013"/>
    <w:rsid w:val="00835CBC"/>
    <w:rsid w:val="0083623B"/>
    <w:rsid w:val="008943B0"/>
    <w:rsid w:val="008B2720"/>
    <w:rsid w:val="008B46DC"/>
    <w:rsid w:val="008D4BA3"/>
    <w:rsid w:val="009A55EA"/>
    <w:rsid w:val="009B190F"/>
    <w:rsid w:val="009C573D"/>
    <w:rsid w:val="00A13A67"/>
    <w:rsid w:val="00A15507"/>
    <w:rsid w:val="00A21F3F"/>
    <w:rsid w:val="00A51FF1"/>
    <w:rsid w:val="00A56568"/>
    <w:rsid w:val="00A74773"/>
    <w:rsid w:val="00A771CE"/>
    <w:rsid w:val="00A867C6"/>
    <w:rsid w:val="00A91441"/>
    <w:rsid w:val="00AC73FE"/>
    <w:rsid w:val="00AD0201"/>
    <w:rsid w:val="00B1232A"/>
    <w:rsid w:val="00B41702"/>
    <w:rsid w:val="00B42B2E"/>
    <w:rsid w:val="00B52FA4"/>
    <w:rsid w:val="00B9742D"/>
    <w:rsid w:val="00BA6331"/>
    <w:rsid w:val="00BA6B52"/>
    <w:rsid w:val="00BC5687"/>
    <w:rsid w:val="00BE0E12"/>
    <w:rsid w:val="00BF4C3F"/>
    <w:rsid w:val="00C06BBC"/>
    <w:rsid w:val="00C3396D"/>
    <w:rsid w:val="00C37D18"/>
    <w:rsid w:val="00C5215E"/>
    <w:rsid w:val="00C56EBF"/>
    <w:rsid w:val="00C60316"/>
    <w:rsid w:val="00C6352E"/>
    <w:rsid w:val="00CA5690"/>
    <w:rsid w:val="00CB4D28"/>
    <w:rsid w:val="00CC0BD2"/>
    <w:rsid w:val="00CF16CB"/>
    <w:rsid w:val="00D47F44"/>
    <w:rsid w:val="00D5121B"/>
    <w:rsid w:val="00D97EF9"/>
    <w:rsid w:val="00DA7DD4"/>
    <w:rsid w:val="00DC73AE"/>
    <w:rsid w:val="00DD66E9"/>
    <w:rsid w:val="00DE2E9E"/>
    <w:rsid w:val="00E5644C"/>
    <w:rsid w:val="00E808B0"/>
    <w:rsid w:val="00E97946"/>
    <w:rsid w:val="00E97D56"/>
    <w:rsid w:val="00ED4275"/>
    <w:rsid w:val="00EE7858"/>
    <w:rsid w:val="00F06C0C"/>
    <w:rsid w:val="00F30546"/>
    <w:rsid w:val="00F53E90"/>
    <w:rsid w:val="00F670B2"/>
    <w:rsid w:val="00F851E7"/>
    <w:rsid w:val="00F91C58"/>
    <w:rsid w:val="00FA116C"/>
    <w:rsid w:val="00FB1B77"/>
    <w:rsid w:val="00FB67D2"/>
    <w:rsid w:val="00FB79D7"/>
    <w:rsid w:val="00FC037D"/>
    <w:rsid w:val="00FD2659"/>
    <w:rsid w:val="00FD3709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ABA86E3"/>
  <w15:docId w15:val="{C7BB1D79-741D-4D60-A77A-2DF7406E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0" w:hanging="28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E7"/>
  </w:style>
  <w:style w:type="paragraph" w:styleId="Heading1">
    <w:name w:val="heading 1"/>
    <w:basedOn w:val="Normal"/>
    <w:next w:val="Normal"/>
    <w:link w:val="Heading1Char"/>
    <w:uiPriority w:val="9"/>
    <w:qFormat/>
    <w:rsid w:val="00F85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123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204"/>
  </w:style>
  <w:style w:type="paragraph" w:styleId="Footer">
    <w:name w:val="footer"/>
    <w:basedOn w:val="Normal"/>
    <w:link w:val="FooterChar"/>
    <w:uiPriority w:val="99"/>
    <w:semiHidden/>
    <w:unhideWhenUsed/>
    <w:rsid w:val="00123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04"/>
  </w:style>
  <w:style w:type="paragraph" w:styleId="ListParagraph">
    <w:name w:val="List Paragraph"/>
    <w:basedOn w:val="Normal"/>
    <w:uiPriority w:val="34"/>
    <w:qFormat/>
    <w:rsid w:val="00D47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A60B0-2FC9-44ED-89E6-1F9006A9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Lona Kirk</dc:creator>
  <cp:lastModifiedBy>Lona Kirk</cp:lastModifiedBy>
  <cp:revision>7</cp:revision>
  <cp:lastPrinted>2018-04-19T14:39:00Z</cp:lastPrinted>
  <dcterms:created xsi:type="dcterms:W3CDTF">2018-04-12T14:45:00Z</dcterms:created>
  <dcterms:modified xsi:type="dcterms:W3CDTF">2018-04-19T15:01:00Z</dcterms:modified>
</cp:coreProperties>
</file>